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4714" w14:textId="77777777" w:rsidR="007B3FEC" w:rsidRDefault="004650D0">
      <w:pPr>
        <w:pStyle w:val="P68B1DB1-Normlny1"/>
        <w:shd w:val="clear" w:color="auto" w:fill="FFFFFF"/>
        <w:spacing w:after="150" w:line="240" w:lineRule="auto"/>
        <w:jc w:val="center"/>
        <w:textAlignment w:val="top"/>
        <w:outlineLvl w:val="1"/>
      </w:pPr>
      <w:r>
        <w:t>Enrolment information</w:t>
      </w:r>
    </w:p>
    <w:p w14:paraId="79F4AF31" w14:textId="77777777" w:rsidR="007B3FEC" w:rsidRDefault="007B3FEC">
      <w:pPr>
        <w:shd w:val="clear" w:color="auto" w:fill="FFFFFF"/>
        <w:spacing w:after="150" w:line="240" w:lineRule="auto"/>
        <w:jc w:val="center"/>
        <w:textAlignment w:val="top"/>
        <w:outlineLvl w:val="1"/>
        <w:rPr>
          <w:rFonts w:ascii="Times New Roman" w:eastAsia="Times New Roman" w:hAnsi="Times New Roman" w:cs="Times New Roman"/>
          <w:b/>
          <w:color w:val="222222"/>
          <w:sz w:val="28"/>
          <w:u w:val="single"/>
        </w:rPr>
      </w:pPr>
    </w:p>
    <w:p w14:paraId="3AF1DE57" w14:textId="77777777" w:rsidR="007B3FEC" w:rsidRDefault="004650D0">
      <w:pPr>
        <w:pStyle w:val="P68B1DB1-Normlny2"/>
        <w:shd w:val="clear" w:color="auto" w:fill="FFFFFF"/>
        <w:spacing w:after="0" w:line="300" w:lineRule="atLeast"/>
        <w:textAlignment w:val="top"/>
      </w:pPr>
      <w:r>
        <w:t>Dear parents,</w:t>
      </w:r>
    </w:p>
    <w:p w14:paraId="6BEB8D0A" w14:textId="77777777" w:rsidR="007B3FEC" w:rsidRDefault="007B3FEC">
      <w:pPr>
        <w:shd w:val="clear" w:color="auto" w:fill="FFFFFF"/>
        <w:spacing w:after="0" w:line="300" w:lineRule="atLeast"/>
        <w:textAlignment w:val="top"/>
        <w:rPr>
          <w:rFonts w:ascii="Times New Roman" w:eastAsia="Times New Roman" w:hAnsi="Times New Roman" w:cs="Times New Roman"/>
          <w:color w:val="333333"/>
        </w:rPr>
      </w:pPr>
    </w:p>
    <w:p w14:paraId="468EA5E1" w14:textId="77777777" w:rsidR="007B3FEC" w:rsidRDefault="004650D0">
      <w:pPr>
        <w:pStyle w:val="P68B1DB1-Normlny3"/>
        <w:shd w:val="clear" w:color="auto" w:fill="FFFFFF"/>
        <w:spacing w:after="0" w:line="300" w:lineRule="atLeast"/>
        <w:textAlignment w:val="top"/>
      </w:pPr>
      <w:r>
        <w:t>ENROLMENT will take place on April 9, 2021 (Friday) - we will specify it according to the current epidemiological situation.</w:t>
      </w:r>
    </w:p>
    <w:p w14:paraId="697E7C48" w14:textId="77777777" w:rsidR="007B3FEC" w:rsidRDefault="007B3FEC">
      <w:pPr>
        <w:shd w:val="clear" w:color="auto" w:fill="FFFFFF"/>
        <w:spacing w:after="0" w:line="300" w:lineRule="atLeast"/>
        <w:textAlignment w:val="top"/>
        <w:rPr>
          <w:rFonts w:ascii="Times New Roman" w:eastAsia="Times New Roman" w:hAnsi="Times New Roman" w:cs="Times New Roman"/>
          <w:color w:val="333333"/>
        </w:rPr>
      </w:pPr>
    </w:p>
    <w:p w14:paraId="3472C44D" w14:textId="53D33876" w:rsidR="007B3FEC" w:rsidRDefault="004650D0">
      <w:pPr>
        <w:pStyle w:val="P68B1DB1-Normlny4"/>
        <w:shd w:val="clear" w:color="auto" w:fill="FFFFFF"/>
        <w:spacing w:after="0" w:line="300" w:lineRule="atLeast"/>
        <w:jc w:val="both"/>
        <w:textAlignment w:val="top"/>
      </w:pPr>
      <w:r>
        <w:rPr>
          <w:b/>
        </w:rPr>
        <w:t>Starting school</w:t>
      </w:r>
      <w:r>
        <w:t xml:space="preserve"> is one of the important periods in a </w:t>
      </w:r>
      <w:proofErr w:type="spellStart"/>
      <w:r>
        <w:t>child's</w:t>
      </w:r>
      <w:proofErr w:type="spellEnd"/>
      <w:r>
        <w:t xml:space="preserve"> </w:t>
      </w:r>
      <w:proofErr w:type="spellStart"/>
      <w:r>
        <w:t>life</w:t>
      </w:r>
      <w:proofErr w:type="spellEnd"/>
      <w:r>
        <w:t xml:space="preserve">. </w:t>
      </w:r>
      <w:proofErr w:type="spellStart"/>
      <w:r>
        <w:t>For</w:t>
      </w:r>
      <w:proofErr w:type="spellEnd"/>
      <w:r>
        <w:t xml:space="preserve"> </w:t>
      </w:r>
      <w:proofErr w:type="spellStart"/>
      <w:r>
        <w:t>the</w:t>
      </w:r>
      <w:proofErr w:type="spellEnd"/>
      <w:r>
        <w:t xml:space="preserve"> </w:t>
      </w:r>
      <w:proofErr w:type="spellStart"/>
      <w:r>
        <w:t>child</w:t>
      </w:r>
      <w:proofErr w:type="spellEnd"/>
      <w:r>
        <w:t xml:space="preserve">, </w:t>
      </w:r>
      <w:proofErr w:type="spellStart"/>
      <w:r>
        <w:t>it</w:t>
      </w:r>
      <w:proofErr w:type="spellEnd"/>
      <w:r>
        <w:t xml:space="preserve"> </w:t>
      </w:r>
      <w:proofErr w:type="spellStart"/>
      <w:r>
        <w:t>is</w:t>
      </w:r>
      <w:proofErr w:type="spellEnd"/>
      <w:r>
        <w:t xml:space="preserve"> a transition from the "games" period to the</w:t>
      </w:r>
      <w:r>
        <w:t xml:space="preserve"> "duties" period. However, it is also a period of increased burden for parents. We believe that this information will help you with orientation in this process.</w:t>
      </w:r>
    </w:p>
    <w:p w14:paraId="31E19843" w14:textId="77777777" w:rsidR="007B3FEC" w:rsidRDefault="004650D0">
      <w:pPr>
        <w:pStyle w:val="P68B1DB1-Normlny4"/>
        <w:shd w:val="clear" w:color="auto" w:fill="FFFFFF"/>
        <w:spacing w:after="0" w:line="300" w:lineRule="atLeast"/>
        <w:jc w:val="both"/>
        <w:textAlignment w:val="top"/>
      </w:pPr>
      <w:r>
        <w:t> </w:t>
      </w:r>
    </w:p>
    <w:p w14:paraId="369B1776" w14:textId="77777777" w:rsidR="007B3FEC" w:rsidRDefault="004650D0">
      <w:pPr>
        <w:pStyle w:val="P68B1DB1-Normlny5"/>
        <w:shd w:val="clear" w:color="auto" w:fill="FFFFFF"/>
        <w:spacing w:after="0" w:line="300" w:lineRule="atLeast"/>
        <w:textAlignment w:val="top"/>
        <w:rPr>
          <w:color w:val="333333"/>
        </w:rPr>
      </w:pPr>
      <w:r>
        <w:t>Enrolment obligation and care for school attendance</w:t>
      </w:r>
    </w:p>
    <w:p w14:paraId="76DFCA87" w14:textId="77777777" w:rsidR="007B3FEC" w:rsidRDefault="004650D0">
      <w:pPr>
        <w:pStyle w:val="P68B1DB1-Normlny4"/>
        <w:shd w:val="clear" w:color="auto" w:fill="FFFFFF"/>
        <w:spacing w:after="0" w:line="300" w:lineRule="atLeast"/>
        <w:textAlignment w:val="top"/>
      </w:pPr>
      <w:r>
        <w:t> </w:t>
      </w:r>
    </w:p>
    <w:p w14:paraId="026993E2" w14:textId="09AF0E20" w:rsidR="007B3FEC" w:rsidRDefault="004650D0">
      <w:pPr>
        <w:pStyle w:val="P68B1DB1-Normlny4"/>
        <w:shd w:val="clear" w:color="auto" w:fill="FFFFFF"/>
        <w:spacing w:after="0" w:line="300" w:lineRule="atLeast"/>
        <w:jc w:val="both"/>
        <w:textAlignment w:val="top"/>
      </w:pPr>
      <w:r>
        <w:t>The best-known main criterion for enter</w:t>
      </w:r>
      <w:r>
        <w:t>ing the first grade is the age of the child. It is the duty of parents to enrol a child after the age of six at the time of starting compulsory school attendance for enrollment in school and to ensure that he or she attends the school regularly and on time</w:t>
      </w:r>
      <w:r>
        <w:t xml:space="preserve">. Legal representatives are also obliged to enrol </w:t>
      </w:r>
      <w:proofErr w:type="spellStart"/>
      <w:r>
        <w:t>children</w:t>
      </w:r>
      <w:proofErr w:type="spellEnd"/>
      <w:r>
        <w:t xml:space="preserve"> </w:t>
      </w:r>
      <w:proofErr w:type="spellStart"/>
      <w:r>
        <w:t>who</w:t>
      </w:r>
      <w:proofErr w:type="spellEnd"/>
      <w:r>
        <w:t xml:space="preserve"> </w:t>
      </w:r>
      <w:proofErr w:type="spellStart"/>
      <w:r>
        <w:t>have</w:t>
      </w:r>
      <w:proofErr w:type="spellEnd"/>
      <w:r>
        <w:t xml:space="preserve"> </w:t>
      </w:r>
      <w:proofErr w:type="spellStart"/>
      <w:r>
        <w:t>postponed</w:t>
      </w:r>
      <w:proofErr w:type="spellEnd"/>
      <w:r>
        <w:t xml:space="preserve"> </w:t>
      </w:r>
      <w:proofErr w:type="spellStart"/>
      <w:r>
        <w:t>the</w:t>
      </w:r>
      <w:proofErr w:type="spellEnd"/>
      <w:r>
        <w:t xml:space="preserve"> </w:t>
      </w:r>
      <w:proofErr w:type="spellStart"/>
      <w:r>
        <w:t>start</w:t>
      </w:r>
      <w:proofErr w:type="spellEnd"/>
      <w:r>
        <w:t xml:space="preserve"> of compulsory schooling by one year. Children with disabilities </w:t>
      </w:r>
      <w:proofErr w:type="spellStart"/>
      <w:r>
        <w:t>must</w:t>
      </w:r>
      <w:proofErr w:type="spellEnd"/>
      <w:r>
        <w:t xml:space="preserve"> </w:t>
      </w:r>
      <w:proofErr w:type="spellStart"/>
      <w:r>
        <w:t>be</w:t>
      </w:r>
      <w:proofErr w:type="spellEnd"/>
      <w:r>
        <w:t xml:space="preserve"> </w:t>
      </w:r>
      <w:proofErr w:type="spellStart"/>
      <w:r>
        <w:t>also</w:t>
      </w:r>
      <w:proofErr w:type="spellEnd"/>
      <w:r>
        <w:t xml:space="preserve"> </w:t>
      </w:r>
      <w:proofErr w:type="spellStart"/>
      <w:r>
        <w:t>enrol</w:t>
      </w:r>
      <w:r>
        <w:t>ed</w:t>
      </w:r>
      <w:proofErr w:type="spellEnd"/>
      <w:r>
        <w:t xml:space="preserve"> and at </w:t>
      </w:r>
      <w:proofErr w:type="spellStart"/>
      <w:r>
        <w:t>the</w:t>
      </w:r>
      <w:proofErr w:type="spellEnd"/>
      <w:r>
        <w:t xml:space="preserve"> same time bring an official document on the type of disability. No</w:t>
      </w:r>
      <w:r>
        <w:t xml:space="preserve"> one can be exempted from compulsory schooling.</w:t>
      </w:r>
    </w:p>
    <w:p w14:paraId="275AFBE0" w14:textId="7B6E18FE" w:rsidR="007B3FEC" w:rsidRDefault="004650D0">
      <w:pPr>
        <w:pStyle w:val="P68B1DB1-Normlny6"/>
        <w:shd w:val="clear" w:color="auto" w:fill="FFFFFF"/>
        <w:spacing w:after="0" w:line="300" w:lineRule="atLeast"/>
        <w:jc w:val="both"/>
        <w:textAlignment w:val="top"/>
        <w:rPr>
          <w:rFonts w:ascii="Arial" w:hAnsi="Arial" w:cs="Arial"/>
        </w:rPr>
      </w:pPr>
      <w:r>
        <w:rPr>
          <w:rFonts w:ascii="Times New Roman" w:hAnsi="Times New Roman" w:cs="Times New Roman"/>
        </w:rPr>
        <w:t xml:space="preserve">If the child's </w:t>
      </w:r>
      <w:proofErr w:type="spellStart"/>
      <w:r>
        <w:rPr>
          <w:rFonts w:ascii="Times New Roman" w:hAnsi="Times New Roman" w:cs="Times New Roman"/>
        </w:rPr>
        <w:t>legal</w:t>
      </w:r>
      <w:proofErr w:type="spellEnd"/>
      <w:r>
        <w:rPr>
          <w:rFonts w:ascii="Times New Roman" w:hAnsi="Times New Roman" w:cs="Times New Roman"/>
        </w:rPr>
        <w:t xml:space="preserve"> </w:t>
      </w:r>
      <w:proofErr w:type="spellStart"/>
      <w:r>
        <w:rPr>
          <w:rFonts w:ascii="Times New Roman" w:hAnsi="Times New Roman" w:cs="Times New Roman"/>
        </w:rPr>
        <w:t>representatives</w:t>
      </w:r>
      <w:proofErr w:type="spellEnd"/>
      <w:r>
        <w:rPr>
          <w:rFonts w:ascii="Times New Roman" w:hAnsi="Times New Roman" w:cs="Times New Roman"/>
        </w:rPr>
        <w:t xml:space="preserve"> </w:t>
      </w:r>
      <w:proofErr w:type="spellStart"/>
      <w:r>
        <w:rPr>
          <w:rFonts w:ascii="Times New Roman" w:hAnsi="Times New Roman" w:cs="Times New Roman"/>
        </w:rPr>
        <w:t>requests</w:t>
      </w:r>
      <w:proofErr w:type="spellEnd"/>
      <w:r>
        <w:rPr>
          <w:rFonts w:ascii="Times New Roman" w:hAnsi="Times New Roman" w:cs="Times New Roman"/>
        </w:rPr>
        <w:t xml:space="preserve"> </w:t>
      </w:r>
      <w:proofErr w:type="spellStart"/>
      <w:r>
        <w:rPr>
          <w:rFonts w:ascii="Times New Roman" w:hAnsi="Times New Roman" w:cs="Times New Roman"/>
        </w:rPr>
        <w:t>exceptional</w:t>
      </w:r>
      <w:proofErr w:type="spellEnd"/>
      <w:r>
        <w:rPr>
          <w:rFonts w:ascii="Times New Roman" w:hAnsi="Times New Roman" w:cs="Times New Roman"/>
        </w:rPr>
        <w:t xml:space="preserve"> </w:t>
      </w:r>
      <w:proofErr w:type="spellStart"/>
      <w:r>
        <w:rPr>
          <w:rFonts w:ascii="Times New Roman" w:hAnsi="Times New Roman" w:cs="Times New Roman"/>
        </w:rPr>
        <w:t>admitting</w:t>
      </w:r>
      <w:proofErr w:type="spellEnd"/>
      <w:r>
        <w:rPr>
          <w:rFonts w:ascii="Times New Roman" w:hAnsi="Times New Roman" w:cs="Times New Roman"/>
        </w:rPr>
        <w:t xml:space="preserve"> of </w:t>
      </w:r>
      <w:r>
        <w:rPr>
          <w:rFonts w:ascii="Times New Roman" w:hAnsi="Times New Roman" w:cs="Times New Roman"/>
        </w:rPr>
        <w:t xml:space="preserve">a </w:t>
      </w:r>
      <w:proofErr w:type="spellStart"/>
      <w:r>
        <w:rPr>
          <w:rFonts w:ascii="Times New Roman" w:hAnsi="Times New Roman" w:cs="Times New Roman"/>
        </w:rPr>
        <w:t>child</w:t>
      </w:r>
      <w:proofErr w:type="spellEnd"/>
      <w:r>
        <w:rPr>
          <w:rFonts w:ascii="Times New Roman" w:hAnsi="Times New Roman" w:cs="Times New Roman"/>
        </w:rPr>
        <w:t xml:space="preserve"> </w:t>
      </w:r>
      <w:proofErr w:type="spellStart"/>
      <w:r>
        <w:rPr>
          <w:rFonts w:ascii="Times New Roman" w:hAnsi="Times New Roman" w:cs="Times New Roman"/>
        </w:rPr>
        <w:t>under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age</w:t>
      </w:r>
      <w:proofErr w:type="spellEnd"/>
      <w:r>
        <w:rPr>
          <w:rFonts w:ascii="Times New Roman" w:hAnsi="Times New Roman" w:cs="Times New Roman"/>
        </w:rPr>
        <w:t xml:space="preserve"> of </w:t>
      </w:r>
      <w:proofErr w:type="spellStart"/>
      <w:r>
        <w:rPr>
          <w:rFonts w:ascii="Times New Roman" w:hAnsi="Times New Roman" w:cs="Times New Roman"/>
        </w:rPr>
        <w:t>six</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co</w:t>
      </w:r>
      <w:proofErr w:type="spellStart"/>
      <w:r>
        <w:rPr>
          <w:rFonts w:ascii="Times New Roman" w:hAnsi="Times New Roman" w:cs="Times New Roman"/>
        </w:rPr>
        <w:t>mpulsory</w:t>
      </w:r>
      <w:proofErr w:type="spellEnd"/>
      <w:r>
        <w:rPr>
          <w:rFonts w:ascii="Times New Roman" w:hAnsi="Times New Roman" w:cs="Times New Roman"/>
        </w:rPr>
        <w:t xml:space="preserve"> </w:t>
      </w:r>
      <w:proofErr w:type="spellStart"/>
      <w:r>
        <w:rPr>
          <w:rFonts w:ascii="Times New Roman" w:hAnsi="Times New Roman" w:cs="Times New Roman"/>
        </w:rPr>
        <w:t>school</w:t>
      </w:r>
      <w:proofErr w:type="spellEnd"/>
      <w:r>
        <w:rPr>
          <w:rFonts w:ascii="Times New Roman" w:hAnsi="Times New Roman" w:cs="Times New Roman"/>
        </w:rPr>
        <w:t xml:space="preserve"> attendance, they are obliged to submit</w:t>
      </w:r>
      <w:r>
        <w:rPr>
          <w:rFonts w:ascii="Times New Roman" w:hAnsi="Times New Roman" w:cs="Times New Roman"/>
          <w:b/>
        </w:rPr>
        <w:t> a consent statement from the educational counseling and prevention facility and</w:t>
      </w:r>
      <w:r>
        <w:rPr>
          <w:rFonts w:ascii="Times New Roman" w:hAnsi="Times New Roman" w:cs="Times New Roman"/>
        </w:rPr>
        <w:t> </w:t>
      </w:r>
      <w:r w:rsidRPr="004650D0">
        <w:rPr>
          <w:rFonts w:ascii="Times New Roman" w:hAnsi="Times New Roman" w:cs="Times New Roman"/>
          <w:b/>
          <w:bCs/>
        </w:rPr>
        <w:t>a consent</w:t>
      </w:r>
      <w:r w:rsidRPr="004650D0">
        <w:rPr>
          <w:rFonts w:ascii="Times New Roman" w:hAnsi="Times New Roman" w:cs="Times New Roman"/>
          <w:b/>
          <w:bCs/>
        </w:rPr>
        <w:t xml:space="preserve"> statement from a general practitioner for children and adolescents</w:t>
      </w:r>
      <w:r>
        <w:rPr>
          <w:rFonts w:ascii="Arial" w:hAnsi="Arial" w:cs="Arial"/>
        </w:rPr>
        <w:t xml:space="preserve">. </w:t>
      </w:r>
    </w:p>
    <w:p w14:paraId="687D91BF" w14:textId="3B7FA072" w:rsidR="007B3FEC" w:rsidRDefault="004650D0">
      <w:pPr>
        <w:pStyle w:val="P68B1DB1-Normlny7"/>
        <w:shd w:val="clear" w:color="auto" w:fill="FFFFFF"/>
        <w:spacing w:after="0" w:line="300" w:lineRule="atLeast"/>
        <w:jc w:val="both"/>
        <w:textAlignment w:val="top"/>
        <w:rPr>
          <w:rFonts w:eastAsia="Times New Roman"/>
        </w:rPr>
      </w:pPr>
      <w:r>
        <w:t xml:space="preserve">Every parent who is a citizen of the Slovak Republic and also </w:t>
      </w:r>
      <w:proofErr w:type="spellStart"/>
      <w:r>
        <w:t>his</w:t>
      </w:r>
      <w:proofErr w:type="spellEnd"/>
      <w:r>
        <w:t xml:space="preserve"> </w:t>
      </w:r>
      <w:proofErr w:type="spellStart"/>
      <w:r>
        <w:t>child</w:t>
      </w:r>
      <w:proofErr w:type="spellEnd"/>
      <w:r>
        <w:t xml:space="preserve"> has </w:t>
      </w:r>
      <w:proofErr w:type="spellStart"/>
      <w:r>
        <w:t>the</w:t>
      </w:r>
      <w:proofErr w:type="spellEnd"/>
      <w:r>
        <w:t xml:space="preserve"> </w:t>
      </w:r>
      <w:r>
        <w:t xml:space="preserve">Slovak </w:t>
      </w:r>
      <w:proofErr w:type="spellStart"/>
      <w:r>
        <w:t>citizenship</w:t>
      </w:r>
      <w:proofErr w:type="spellEnd"/>
      <w:r>
        <w:t xml:space="preserve"> has a legal obligation to enrol </w:t>
      </w:r>
      <w:proofErr w:type="spellStart"/>
      <w:r>
        <w:t>children</w:t>
      </w:r>
      <w:proofErr w:type="spellEnd"/>
      <w:r>
        <w:t xml:space="preserve"> in an elementary school in Slovakia, regardless of </w:t>
      </w:r>
      <w:proofErr w:type="spellStart"/>
      <w:r>
        <w:t>where</w:t>
      </w:r>
      <w:proofErr w:type="spellEnd"/>
      <w:r>
        <w:t xml:space="preserve"> </w:t>
      </w:r>
      <w:proofErr w:type="spellStart"/>
      <w:r>
        <w:t>they</w:t>
      </w:r>
      <w:proofErr w:type="spellEnd"/>
      <w:r>
        <w:t xml:space="preserve"> </w:t>
      </w:r>
      <w:proofErr w:type="spellStart"/>
      <w:r>
        <w:t>live</w:t>
      </w:r>
      <w:proofErr w:type="spellEnd"/>
      <w:r>
        <w:t xml:space="preserve"> (</w:t>
      </w:r>
      <w:proofErr w:type="spellStart"/>
      <w:r>
        <w:t>i.e</w:t>
      </w:r>
      <w:proofErr w:type="spellEnd"/>
      <w:r>
        <w:t xml:space="preserve">. children of Slovaks living abroad must also complete an elementary school in Slovakia). If the child has dual citizenship, the parents do not have to </w:t>
      </w:r>
      <w:proofErr w:type="spellStart"/>
      <w:r>
        <w:t>carry</w:t>
      </w:r>
      <w:proofErr w:type="spellEnd"/>
      <w:r>
        <w:t xml:space="preserve"> </w:t>
      </w:r>
      <w:proofErr w:type="spellStart"/>
      <w:r>
        <w:t>this</w:t>
      </w:r>
      <w:proofErr w:type="spellEnd"/>
      <w:r>
        <w:t xml:space="preserve"> </w:t>
      </w:r>
      <w:proofErr w:type="spellStart"/>
      <w:r>
        <w:t>out</w:t>
      </w:r>
      <w:proofErr w:type="spellEnd"/>
      <w:r>
        <w:t xml:space="preserve">, </w:t>
      </w:r>
      <w:proofErr w:type="spellStart"/>
      <w:r>
        <w:t>if</w:t>
      </w:r>
      <w:proofErr w:type="spellEnd"/>
      <w:r>
        <w:t xml:space="preserve"> </w:t>
      </w:r>
      <w:proofErr w:type="spellStart"/>
      <w:r>
        <w:t>the</w:t>
      </w:r>
      <w:proofErr w:type="spellEnd"/>
      <w:r>
        <w:t xml:space="preserve"> </w:t>
      </w:r>
      <w:proofErr w:type="spellStart"/>
      <w:r>
        <w:t>child</w:t>
      </w:r>
      <w:proofErr w:type="spellEnd"/>
      <w:r>
        <w:t xml:space="preserve"> attends school in that state according to its legisla</w:t>
      </w:r>
      <w:r>
        <w:t>tion.</w:t>
      </w:r>
    </w:p>
    <w:p w14:paraId="344D4745" w14:textId="77777777" w:rsidR="007B3FEC" w:rsidRDefault="007B3FEC">
      <w:pPr>
        <w:shd w:val="clear" w:color="auto" w:fill="FFFFFF"/>
        <w:spacing w:after="0" w:line="300" w:lineRule="atLeast"/>
        <w:jc w:val="both"/>
        <w:textAlignment w:val="top"/>
        <w:rPr>
          <w:rFonts w:ascii="Times New Roman" w:eastAsia="Times New Roman" w:hAnsi="Times New Roman" w:cs="Times New Roman"/>
          <w:color w:val="333333"/>
        </w:rPr>
      </w:pPr>
    </w:p>
    <w:p w14:paraId="13B3F7B6" w14:textId="2A3B0E0E" w:rsidR="007B3FEC" w:rsidRDefault="004650D0">
      <w:pPr>
        <w:pStyle w:val="Nadpis2"/>
        <w:shd w:val="clear" w:color="auto" w:fill="FFFFFF"/>
        <w:spacing w:before="0" w:beforeAutospacing="0" w:after="0" w:afterAutospacing="0"/>
        <w:jc w:val="both"/>
        <w:rPr>
          <w:rStyle w:val="Vrazn"/>
          <w:b/>
          <w:color w:val="0066CC"/>
          <w:sz w:val="22"/>
        </w:rPr>
      </w:pPr>
      <w:proofErr w:type="spellStart"/>
      <w:r>
        <w:rPr>
          <w:rStyle w:val="Vrazn"/>
          <w:b/>
          <w:color w:val="0066CC"/>
          <w:sz w:val="22"/>
        </w:rPr>
        <w:t>Procedure</w:t>
      </w:r>
      <w:proofErr w:type="spellEnd"/>
      <w:r>
        <w:rPr>
          <w:rStyle w:val="Vrazn"/>
          <w:b/>
          <w:color w:val="0066CC"/>
          <w:sz w:val="22"/>
        </w:rPr>
        <w:t xml:space="preserve"> </w:t>
      </w:r>
      <w:proofErr w:type="spellStart"/>
      <w:r>
        <w:rPr>
          <w:rStyle w:val="Vrazn"/>
          <w:b/>
          <w:color w:val="0066CC"/>
          <w:sz w:val="22"/>
        </w:rPr>
        <w:t>for</w:t>
      </w:r>
      <w:proofErr w:type="spellEnd"/>
      <w:r>
        <w:rPr>
          <w:rStyle w:val="Vrazn"/>
          <w:b/>
          <w:color w:val="0066CC"/>
          <w:sz w:val="22"/>
        </w:rPr>
        <w:t xml:space="preserve"> </w:t>
      </w:r>
      <w:proofErr w:type="spellStart"/>
      <w:r>
        <w:rPr>
          <w:rStyle w:val="Vrazn"/>
          <w:b/>
          <w:color w:val="0066CC"/>
          <w:sz w:val="22"/>
        </w:rPr>
        <w:t>enrol</w:t>
      </w:r>
      <w:r>
        <w:rPr>
          <w:rStyle w:val="Vrazn"/>
          <w:b/>
          <w:color w:val="0066CC"/>
          <w:sz w:val="22"/>
        </w:rPr>
        <w:t>ing</w:t>
      </w:r>
      <w:proofErr w:type="spellEnd"/>
      <w:r>
        <w:rPr>
          <w:rStyle w:val="Vrazn"/>
          <w:b/>
          <w:color w:val="0066CC"/>
          <w:sz w:val="22"/>
        </w:rPr>
        <w:t xml:space="preserve"> a </w:t>
      </w:r>
      <w:proofErr w:type="spellStart"/>
      <w:r>
        <w:rPr>
          <w:rStyle w:val="Vrazn"/>
          <w:b/>
          <w:color w:val="0066CC"/>
          <w:sz w:val="22"/>
        </w:rPr>
        <w:t>student</w:t>
      </w:r>
      <w:proofErr w:type="spellEnd"/>
      <w:r>
        <w:rPr>
          <w:rStyle w:val="Vrazn"/>
          <w:b/>
          <w:color w:val="0066CC"/>
          <w:sz w:val="22"/>
        </w:rPr>
        <w:t xml:space="preserve"> in school</w:t>
      </w:r>
    </w:p>
    <w:p w14:paraId="7A32CC31" w14:textId="77777777" w:rsidR="007B3FEC" w:rsidRDefault="007B3FEC">
      <w:pPr>
        <w:pStyle w:val="Nadpis2"/>
        <w:shd w:val="clear" w:color="auto" w:fill="FFFFFF"/>
        <w:spacing w:before="0" w:beforeAutospacing="0" w:after="0" w:afterAutospacing="0"/>
        <w:jc w:val="both"/>
        <w:rPr>
          <w:rStyle w:val="Vrazn"/>
          <w:b/>
          <w:color w:val="0066CC"/>
          <w:sz w:val="22"/>
        </w:rPr>
      </w:pPr>
    </w:p>
    <w:p w14:paraId="09D07428" w14:textId="5A8EE5A8" w:rsidR="007B3FEC" w:rsidRDefault="004650D0">
      <w:pPr>
        <w:pStyle w:val="Nadpis2"/>
        <w:shd w:val="clear" w:color="auto" w:fill="FFFFFF"/>
        <w:spacing w:before="0" w:beforeAutospacing="0" w:after="0" w:afterAutospacing="0" w:line="276" w:lineRule="auto"/>
        <w:jc w:val="both"/>
        <w:rPr>
          <w:rStyle w:val="Vrazn"/>
          <w:color w:val="333333"/>
          <w:sz w:val="22"/>
        </w:rPr>
      </w:pPr>
      <w:proofErr w:type="spellStart"/>
      <w:r>
        <w:rPr>
          <w:color w:val="2A2A33"/>
          <w:sz w:val="22"/>
          <w:shd w:val="clear" w:color="auto" w:fill="FFFFFF"/>
        </w:rPr>
        <w:t>We</w:t>
      </w:r>
      <w:proofErr w:type="spellEnd"/>
      <w:r>
        <w:rPr>
          <w:color w:val="2A2A33"/>
          <w:sz w:val="22"/>
          <w:shd w:val="clear" w:color="auto" w:fill="FFFFFF"/>
        </w:rPr>
        <w:t xml:space="preserve"> </w:t>
      </w:r>
      <w:proofErr w:type="spellStart"/>
      <w:r>
        <w:rPr>
          <w:color w:val="2A2A33"/>
          <w:sz w:val="22"/>
          <w:shd w:val="clear" w:color="auto" w:fill="FFFFFF"/>
        </w:rPr>
        <w:t>recommend</w:t>
      </w:r>
      <w:proofErr w:type="spellEnd"/>
      <w:r>
        <w:rPr>
          <w:color w:val="2A2A33"/>
          <w:sz w:val="22"/>
          <w:shd w:val="clear" w:color="auto" w:fill="FFFFFF"/>
        </w:rPr>
        <w:t xml:space="preserve"> </w:t>
      </w:r>
      <w:proofErr w:type="spellStart"/>
      <w:r>
        <w:rPr>
          <w:color w:val="2A2A33"/>
          <w:sz w:val="22"/>
          <w:shd w:val="clear" w:color="auto" w:fill="FFFFFF"/>
        </w:rPr>
        <w:t>electronical</w:t>
      </w:r>
      <w:proofErr w:type="spellEnd"/>
      <w:r>
        <w:rPr>
          <w:color w:val="2A2A33"/>
          <w:sz w:val="22"/>
          <w:shd w:val="clear" w:color="auto" w:fill="FFFFFF"/>
        </w:rPr>
        <w:t xml:space="preserve"> </w:t>
      </w:r>
      <w:proofErr w:type="spellStart"/>
      <w:r>
        <w:rPr>
          <w:color w:val="2A2A33"/>
          <w:sz w:val="22"/>
          <w:shd w:val="clear" w:color="auto" w:fill="FFFFFF"/>
        </w:rPr>
        <w:t>communication</w:t>
      </w:r>
      <w:proofErr w:type="spellEnd"/>
      <w:r>
        <w:rPr>
          <w:color w:val="2A2A33"/>
          <w:sz w:val="22"/>
          <w:shd w:val="clear" w:color="auto" w:fill="FFFFFF"/>
        </w:rPr>
        <w:t xml:space="preserve"> - </w:t>
      </w:r>
      <w:proofErr w:type="spellStart"/>
      <w:r>
        <w:rPr>
          <w:color w:val="2A2A33"/>
          <w:sz w:val="22"/>
          <w:shd w:val="clear" w:color="auto" w:fill="FFFFFF"/>
        </w:rPr>
        <w:t>there</w:t>
      </w:r>
      <w:proofErr w:type="spellEnd"/>
      <w:r>
        <w:rPr>
          <w:color w:val="2A2A33"/>
          <w:sz w:val="22"/>
          <w:shd w:val="clear" w:color="auto" w:fill="FFFFFF"/>
        </w:rPr>
        <w:t xml:space="preserve"> is an electronic application on the school's website, which you only need to send after filling it out, or there are forms that can be filled in at home a</w:t>
      </w:r>
      <w:r>
        <w:rPr>
          <w:color w:val="2A2A33"/>
          <w:sz w:val="22"/>
          <w:shd w:val="clear" w:color="auto" w:fill="FFFFFF"/>
        </w:rPr>
        <w:t xml:space="preserve">nd brought to school. After filling in the electronic application, it is necessary to print it out, sign it and bring it to school. </w:t>
      </w:r>
      <w:r>
        <w:rPr>
          <w:b w:val="0"/>
          <w:sz w:val="22"/>
        </w:rPr>
        <w:t>The verification of the data provided by the legal representatives will be carried out according to the current epidemiologi</w:t>
      </w:r>
      <w:r>
        <w:rPr>
          <w:b w:val="0"/>
          <w:sz w:val="22"/>
        </w:rPr>
        <w:t>cal</w:t>
      </w:r>
      <w:r>
        <w:rPr>
          <w:rStyle w:val="Vrazn"/>
          <w:color w:val="333333"/>
          <w:sz w:val="22"/>
        </w:rPr>
        <w:t> situation</w:t>
      </w:r>
      <w:r>
        <w:rPr>
          <w:b w:val="0"/>
          <w:sz w:val="22"/>
        </w:rPr>
        <w:t> (photocopied birth certificate of the child, identity cards of the legal representatives).</w:t>
      </w:r>
    </w:p>
    <w:p w14:paraId="1D04DBDB" w14:textId="77777777" w:rsidR="007B3FEC" w:rsidRDefault="004650D0">
      <w:pPr>
        <w:pStyle w:val="P68B1DB1-Nadpis28"/>
        <w:numPr>
          <w:ilvl w:val="0"/>
          <w:numId w:val="5"/>
        </w:numPr>
        <w:shd w:val="clear" w:color="auto" w:fill="FFFFFF"/>
        <w:spacing w:before="0" w:beforeAutospacing="0" w:after="0" w:afterAutospacing="0" w:line="276" w:lineRule="auto"/>
        <w:jc w:val="both"/>
        <w:rPr>
          <w:b w:val="0"/>
        </w:rPr>
      </w:pPr>
      <w:r>
        <w:rPr>
          <w:b w:val="0"/>
        </w:rPr>
        <w:t xml:space="preserve">The legal representative of a child with </w:t>
      </w:r>
      <w:r>
        <w:t>special educational needs</w:t>
      </w:r>
      <w:r>
        <w:rPr>
          <w:b w:val="0"/>
        </w:rPr>
        <w:t xml:space="preserve"> shall document the statement of the relevant educational counseling and prevention facility until the decision on admission of the child to elementary school is issued, no later than June 14, 2021.</w:t>
      </w:r>
    </w:p>
    <w:p w14:paraId="5E73124F" w14:textId="77777777" w:rsidR="007B3FEC" w:rsidRDefault="004650D0">
      <w:pPr>
        <w:pStyle w:val="P68B1DB1-Nadpis28"/>
        <w:numPr>
          <w:ilvl w:val="0"/>
          <w:numId w:val="5"/>
        </w:numPr>
        <w:shd w:val="clear" w:color="auto" w:fill="FFFFFF"/>
        <w:spacing w:before="0" w:beforeAutospacing="0" w:after="0" w:afterAutospacing="0" w:line="276" w:lineRule="auto"/>
        <w:jc w:val="both"/>
        <w:rPr>
          <w:b w:val="0"/>
        </w:rPr>
      </w:pPr>
      <w:r>
        <w:rPr>
          <w:b w:val="0"/>
        </w:rPr>
        <w:t xml:space="preserve">If the legal representative requests a postponement of </w:t>
      </w:r>
      <w:r>
        <w:t>th</w:t>
      </w:r>
      <w:r>
        <w:t>e compulsory school attendance</w:t>
      </w:r>
      <w:r>
        <w:rPr>
          <w:b w:val="0"/>
        </w:rPr>
        <w:t xml:space="preserve">, recommendation of a general practitioner for children and adolescents and the recommendation of the relevant educational counseling and prevention facility is a part of the legal representative's request. </w:t>
      </w:r>
    </w:p>
    <w:p w14:paraId="7F9251EA" w14:textId="77777777" w:rsidR="007B3FEC" w:rsidRDefault="004650D0">
      <w:pPr>
        <w:pStyle w:val="P68B1DB1-Nadpis28"/>
        <w:numPr>
          <w:ilvl w:val="0"/>
          <w:numId w:val="5"/>
        </w:numPr>
        <w:shd w:val="clear" w:color="auto" w:fill="FFFFFF"/>
        <w:spacing w:before="0" w:beforeAutospacing="0" w:after="0" w:afterAutospacing="0" w:line="276" w:lineRule="auto"/>
        <w:jc w:val="both"/>
        <w:rPr>
          <w:b w:val="0"/>
        </w:rPr>
      </w:pPr>
      <w:r>
        <w:rPr>
          <w:b w:val="0"/>
        </w:rPr>
        <w:t>If the child's leg</w:t>
      </w:r>
      <w:r>
        <w:rPr>
          <w:b w:val="0"/>
        </w:rPr>
        <w:t>al representatives request exceptional admitting of a child under the age of six for compulsory school attendance</w:t>
      </w:r>
      <w:r>
        <w:t>, they are obliged to submit</w:t>
      </w:r>
      <w:r>
        <w:rPr>
          <w:b w:val="0"/>
        </w:rPr>
        <w:t xml:space="preserve"> a consent statement from the </w:t>
      </w:r>
      <w:r>
        <w:rPr>
          <w:b w:val="0"/>
        </w:rPr>
        <w:lastRenderedPageBreak/>
        <w:t>educational counseling and prevention facility and a consent statement from a general</w:t>
      </w:r>
      <w:r>
        <w:rPr>
          <w:b w:val="0"/>
        </w:rPr>
        <w:t xml:space="preserve"> practitioner for children and adolescents.</w:t>
      </w:r>
    </w:p>
    <w:p w14:paraId="2B5D6975" w14:textId="370D4CA0" w:rsidR="007B3FEC" w:rsidRDefault="004650D0">
      <w:pPr>
        <w:pStyle w:val="Normlnywebov"/>
        <w:shd w:val="clear" w:color="auto" w:fill="FFFFFF"/>
        <w:spacing w:before="0" w:beforeAutospacing="0" w:after="0" w:afterAutospacing="0" w:line="276" w:lineRule="auto"/>
        <w:jc w:val="both"/>
        <w:rPr>
          <w:rStyle w:val="Vrazn"/>
          <w:color w:val="333333"/>
          <w:sz w:val="22"/>
        </w:rPr>
      </w:pPr>
      <w:r>
        <w:rPr>
          <w:color w:val="333333"/>
          <w:sz w:val="22"/>
        </w:rPr>
        <w:t xml:space="preserve">If you are unable to attend the enrolment at the specified time, you can enrol the child at another time as </w:t>
      </w:r>
      <w:proofErr w:type="spellStart"/>
      <w:r>
        <w:rPr>
          <w:color w:val="333333"/>
          <w:sz w:val="22"/>
        </w:rPr>
        <w:t>originally</w:t>
      </w:r>
      <w:proofErr w:type="spellEnd"/>
      <w:r>
        <w:rPr>
          <w:color w:val="333333"/>
          <w:sz w:val="22"/>
        </w:rPr>
        <w:t xml:space="preserve"> </w:t>
      </w:r>
      <w:proofErr w:type="spellStart"/>
      <w:r>
        <w:rPr>
          <w:color w:val="333333"/>
          <w:sz w:val="22"/>
        </w:rPr>
        <w:t>scheduled</w:t>
      </w:r>
      <w:proofErr w:type="spellEnd"/>
      <w:r>
        <w:rPr>
          <w:color w:val="333333"/>
          <w:sz w:val="22"/>
        </w:rPr>
        <w:t xml:space="preserve"> </w:t>
      </w:r>
      <w:proofErr w:type="spellStart"/>
      <w:r>
        <w:rPr>
          <w:color w:val="333333"/>
          <w:sz w:val="22"/>
        </w:rPr>
        <w:t>after</w:t>
      </w:r>
      <w:proofErr w:type="spellEnd"/>
      <w:r>
        <w:rPr>
          <w:color w:val="333333"/>
          <w:sz w:val="22"/>
        </w:rPr>
        <w:t xml:space="preserve"> </w:t>
      </w:r>
      <w:proofErr w:type="spellStart"/>
      <w:r>
        <w:rPr>
          <w:color w:val="333333"/>
          <w:sz w:val="22"/>
        </w:rPr>
        <w:t>an</w:t>
      </w:r>
      <w:proofErr w:type="spellEnd"/>
      <w:r>
        <w:rPr>
          <w:color w:val="333333"/>
          <w:sz w:val="22"/>
        </w:rPr>
        <w:t xml:space="preserve"> </w:t>
      </w:r>
      <w:proofErr w:type="spellStart"/>
      <w:r>
        <w:rPr>
          <w:color w:val="333333"/>
          <w:sz w:val="22"/>
        </w:rPr>
        <w:t>agreement</w:t>
      </w:r>
      <w:proofErr w:type="spellEnd"/>
      <w:r>
        <w:rPr>
          <w:color w:val="333333"/>
          <w:sz w:val="22"/>
        </w:rPr>
        <w:t xml:space="preserve"> </w:t>
      </w:r>
      <w:proofErr w:type="spellStart"/>
      <w:r>
        <w:rPr>
          <w:color w:val="333333"/>
          <w:sz w:val="22"/>
        </w:rPr>
        <w:t>via</w:t>
      </w:r>
      <w:proofErr w:type="spellEnd"/>
      <w:r>
        <w:rPr>
          <w:color w:val="333333"/>
          <w:sz w:val="22"/>
        </w:rPr>
        <w:t xml:space="preserve"> </w:t>
      </w:r>
      <w:proofErr w:type="spellStart"/>
      <w:r>
        <w:rPr>
          <w:color w:val="333333"/>
          <w:sz w:val="22"/>
        </w:rPr>
        <w:t>phone</w:t>
      </w:r>
      <w:proofErr w:type="spellEnd"/>
      <w:r>
        <w:rPr>
          <w:color w:val="333333"/>
          <w:sz w:val="22"/>
        </w:rPr>
        <w:t xml:space="preserve"> call.: </w:t>
      </w:r>
      <w:r>
        <w:rPr>
          <w:rStyle w:val="Vrazn"/>
          <w:color w:val="333333"/>
          <w:sz w:val="22"/>
        </w:rPr>
        <w:t>0905 418 923, 0905 360 918, 0903 468 254</w:t>
      </w:r>
      <w:r>
        <w:rPr>
          <w:color w:val="333333"/>
          <w:sz w:val="22"/>
        </w:rPr>
        <w:t>.</w:t>
      </w:r>
    </w:p>
    <w:p w14:paraId="39A37343" w14:textId="77777777" w:rsidR="007B3FEC" w:rsidRDefault="004650D0">
      <w:pPr>
        <w:pStyle w:val="P68B1DB1-Normlnywebov9"/>
        <w:shd w:val="clear" w:color="auto" w:fill="FFFFFF"/>
        <w:spacing w:before="0" w:beforeAutospacing="0" w:after="0" w:afterAutospacing="0" w:line="300" w:lineRule="atLeast"/>
        <w:jc w:val="both"/>
      </w:pPr>
      <w:r>
        <w:t>The legal representative in accordance with the Education Act </w:t>
      </w:r>
      <w:r>
        <w:rPr>
          <w:b/>
        </w:rPr>
        <w:t>is obliged to</w:t>
      </w:r>
      <w:r>
        <w:t> state the following personal data when registering:</w:t>
      </w:r>
    </w:p>
    <w:p w14:paraId="4E89AF4D" w14:textId="77777777" w:rsidR="007B3FEC" w:rsidRDefault="004650D0">
      <w:pPr>
        <w:pStyle w:val="P68B1DB1-Normlnywebov9"/>
        <w:numPr>
          <w:ilvl w:val="0"/>
          <w:numId w:val="2"/>
        </w:numPr>
        <w:shd w:val="clear" w:color="auto" w:fill="FFFFFF"/>
        <w:spacing w:before="0" w:beforeAutospacing="0" w:after="0" w:afterAutospacing="0" w:line="300" w:lineRule="atLeast"/>
        <w:ind w:left="0"/>
        <w:jc w:val="both"/>
      </w:pPr>
      <w:r>
        <w:t>name and surname, date of birth, birth number, place of birth, nationality, citizenship, permanent residence of the child,</w:t>
      </w:r>
    </w:p>
    <w:p w14:paraId="1316EE46" w14:textId="77777777" w:rsidR="007B3FEC" w:rsidRDefault="004650D0">
      <w:pPr>
        <w:pStyle w:val="P68B1DB1-Normlnywebov9"/>
        <w:numPr>
          <w:ilvl w:val="0"/>
          <w:numId w:val="2"/>
        </w:numPr>
        <w:shd w:val="clear" w:color="auto" w:fill="FFFFFF"/>
        <w:spacing w:before="0" w:beforeAutospacing="0" w:after="0" w:afterAutospacing="0" w:line="300" w:lineRule="atLeast"/>
        <w:ind w:left="0"/>
        <w:jc w:val="both"/>
      </w:pPr>
      <w:r>
        <w:t xml:space="preserve">name </w:t>
      </w:r>
      <w:r>
        <w:t>and surname, permanent residence of legal representatives, contact details,</w:t>
      </w:r>
    </w:p>
    <w:p w14:paraId="71BFA9FA" w14:textId="77777777" w:rsidR="007B3FEC" w:rsidRDefault="004650D0">
      <w:pPr>
        <w:pStyle w:val="P68B1DB1-Normlnywebov9"/>
        <w:numPr>
          <w:ilvl w:val="0"/>
          <w:numId w:val="2"/>
        </w:numPr>
        <w:shd w:val="clear" w:color="auto" w:fill="FFFFFF"/>
        <w:spacing w:before="0" w:beforeAutospacing="0" w:after="0" w:afterAutospacing="0" w:line="300" w:lineRule="atLeast"/>
        <w:ind w:left="0"/>
        <w:jc w:val="both"/>
      </w:pPr>
      <w:r>
        <w:t>if necessary, provable evidence of the child's health state.</w:t>
      </w:r>
    </w:p>
    <w:p w14:paraId="60E8BEA6" w14:textId="144173DD" w:rsidR="007B3FEC" w:rsidRDefault="004650D0">
      <w:pPr>
        <w:pStyle w:val="P68B1DB1-Normlnywebov9"/>
        <w:shd w:val="clear" w:color="auto" w:fill="FFFFFF"/>
        <w:spacing w:before="0" w:beforeAutospacing="0" w:after="0" w:afterAutospacing="0" w:line="300" w:lineRule="atLeast"/>
        <w:jc w:val="both"/>
      </w:pPr>
      <w:proofErr w:type="spellStart"/>
      <w:r>
        <w:t>When</w:t>
      </w:r>
      <w:proofErr w:type="spellEnd"/>
      <w:r>
        <w:t xml:space="preserve"> </w:t>
      </w:r>
      <w:proofErr w:type="spellStart"/>
      <w:r>
        <w:t>enro</w:t>
      </w:r>
      <w:r>
        <w:t>ling</w:t>
      </w:r>
      <w:proofErr w:type="spellEnd"/>
      <w:r>
        <w:t xml:space="preserve">, </w:t>
      </w:r>
      <w:proofErr w:type="spellStart"/>
      <w:r>
        <w:t>emphasis</w:t>
      </w:r>
      <w:proofErr w:type="spellEnd"/>
      <w:r>
        <w:t xml:space="preserve"> </w:t>
      </w:r>
      <w:proofErr w:type="spellStart"/>
      <w:r>
        <w:t>is</w:t>
      </w:r>
      <w:proofErr w:type="spellEnd"/>
      <w:r>
        <w:t xml:space="preserve"> </w:t>
      </w:r>
      <w:proofErr w:type="spellStart"/>
      <w:r>
        <w:t>placed</w:t>
      </w:r>
      <w:proofErr w:type="spellEnd"/>
      <w:r>
        <w:t xml:space="preserve"> on the child's physical and mental maturity, as well as motor skills. </w:t>
      </w:r>
      <w:r>
        <w:rPr>
          <w:b/>
        </w:rPr>
        <w:t>Legal represen</w:t>
      </w:r>
      <w:r>
        <w:rPr>
          <w:b/>
        </w:rPr>
        <w:t>tatives can enrol a child only in one school!</w:t>
      </w:r>
    </w:p>
    <w:p w14:paraId="5BE6D69F" w14:textId="77777777" w:rsidR="007B3FEC" w:rsidRDefault="004650D0">
      <w:pPr>
        <w:pStyle w:val="P68B1DB1-Normlnywebov9"/>
        <w:shd w:val="clear" w:color="auto" w:fill="FFFFFF"/>
        <w:spacing w:before="0" w:beforeAutospacing="0" w:after="240" w:afterAutospacing="0" w:line="300" w:lineRule="atLeast"/>
        <w:jc w:val="both"/>
      </w:pPr>
      <w:r>
        <w:rPr>
          <w:b/>
        </w:rPr>
        <w:t>Legal representatives</w:t>
      </w:r>
      <w:r w:rsidRPr="004650D0">
        <w:rPr>
          <w:b/>
          <w:bCs/>
        </w:rPr>
        <w:t xml:space="preserve"> </w:t>
      </w:r>
      <w:r w:rsidRPr="004650D0">
        <w:rPr>
          <w:b/>
          <w:bCs/>
        </w:rPr>
        <w:t>can enrol a child in any elementary school.</w:t>
      </w:r>
    </w:p>
    <w:p w14:paraId="41C47651" w14:textId="77777777" w:rsidR="007B3FEC" w:rsidRDefault="004650D0">
      <w:pPr>
        <w:pStyle w:val="P68B1DB1-Normlnywebov10"/>
        <w:shd w:val="clear" w:color="auto" w:fill="FFFFFF"/>
        <w:spacing w:before="0" w:beforeAutospacing="0" w:after="0" w:afterAutospacing="0" w:line="300" w:lineRule="atLeast"/>
        <w:jc w:val="both"/>
      </w:pPr>
      <w:r>
        <w:t>Contacts for educational counseling facilities:</w:t>
      </w:r>
    </w:p>
    <w:p w14:paraId="28FBD220" w14:textId="77777777" w:rsidR="007B3FEC" w:rsidRDefault="004650D0">
      <w:pPr>
        <w:pStyle w:val="P68B1DB1-Normlnywebov9"/>
        <w:numPr>
          <w:ilvl w:val="0"/>
          <w:numId w:val="6"/>
        </w:numPr>
        <w:shd w:val="clear" w:color="auto" w:fill="FFFFFF"/>
        <w:spacing w:before="0" w:beforeAutospacing="0" w:after="0" w:afterAutospacing="0" w:line="300" w:lineRule="atLeast"/>
        <w:jc w:val="both"/>
      </w:pPr>
      <w:r>
        <w:t>Center for Pedagogical and Psychological Counseling and Prevention (CPPPaP), J. Vuruma Street 2,</w:t>
      </w:r>
      <w:r>
        <w:t xml:space="preserve"> Nitra</w:t>
      </w:r>
    </w:p>
    <w:p w14:paraId="5FB8E127" w14:textId="77777777" w:rsidR="007B3FEC" w:rsidRDefault="004650D0">
      <w:pPr>
        <w:pStyle w:val="P68B1DB1-Normlnywebov9"/>
        <w:shd w:val="clear" w:color="auto" w:fill="FFFFFF"/>
        <w:spacing w:before="0" w:beforeAutospacing="0" w:after="0" w:afterAutospacing="0" w:line="300" w:lineRule="atLeast"/>
        <w:ind w:left="720"/>
        <w:jc w:val="both"/>
      </w:pPr>
      <w:r>
        <w:t>Tel .: 037/6554 245, 037/6554 247</w:t>
      </w:r>
    </w:p>
    <w:p w14:paraId="52A2729A" w14:textId="77777777" w:rsidR="007B3FEC" w:rsidRDefault="004650D0">
      <w:pPr>
        <w:pStyle w:val="P68B1DB1-Normlnywebov9"/>
        <w:shd w:val="clear" w:color="auto" w:fill="FFFFFF"/>
        <w:spacing w:before="0" w:beforeAutospacing="0" w:after="0" w:afterAutospacing="0" w:line="300" w:lineRule="atLeast"/>
        <w:ind w:left="720"/>
        <w:jc w:val="both"/>
      </w:pPr>
      <w:r>
        <w:t>Email: centrum@cpppap.sk</w:t>
      </w:r>
    </w:p>
    <w:p w14:paraId="3D136B31" w14:textId="77777777" w:rsidR="007B3FEC" w:rsidRDefault="007B3FEC">
      <w:pPr>
        <w:pStyle w:val="Nadpis2"/>
        <w:shd w:val="clear" w:color="auto" w:fill="FFFFFF"/>
        <w:spacing w:before="0" w:beforeAutospacing="0" w:after="0" w:afterAutospacing="0"/>
        <w:jc w:val="both"/>
        <w:rPr>
          <w:rStyle w:val="Vrazn"/>
          <w:b/>
          <w:color w:val="0066CC"/>
          <w:sz w:val="22"/>
        </w:rPr>
      </w:pPr>
    </w:p>
    <w:p w14:paraId="2D040A33" w14:textId="77777777" w:rsidR="007B3FEC" w:rsidRDefault="004650D0">
      <w:pPr>
        <w:pStyle w:val="Nadpis2"/>
        <w:shd w:val="clear" w:color="auto" w:fill="FFFFFF"/>
        <w:spacing w:before="0" w:beforeAutospacing="0" w:after="0" w:afterAutospacing="0"/>
        <w:jc w:val="both"/>
        <w:rPr>
          <w:rStyle w:val="Vrazn"/>
          <w:sz w:val="22"/>
        </w:rPr>
      </w:pPr>
      <w:r>
        <w:rPr>
          <w:rStyle w:val="Vrazn"/>
          <w:sz w:val="22"/>
        </w:rPr>
        <w:t>If you have any questions, you can contact the director of the elementary school:</w:t>
      </w:r>
    </w:p>
    <w:p w14:paraId="0F080060" w14:textId="2E06A1AE" w:rsidR="007B3FEC" w:rsidRDefault="004650D0">
      <w:pPr>
        <w:pStyle w:val="Nadpis2"/>
        <w:numPr>
          <w:ilvl w:val="0"/>
          <w:numId w:val="7"/>
        </w:numPr>
        <w:shd w:val="clear" w:color="auto" w:fill="FFFFFF"/>
        <w:spacing w:before="0" w:beforeAutospacing="0" w:after="0" w:afterAutospacing="0"/>
        <w:jc w:val="both"/>
        <w:rPr>
          <w:rStyle w:val="Vrazn"/>
          <w:sz w:val="22"/>
        </w:rPr>
      </w:pPr>
      <w:r>
        <w:rPr>
          <w:rStyle w:val="Vrazn"/>
          <w:sz w:val="22"/>
        </w:rPr>
        <w:t>tel</w:t>
      </w:r>
      <w:r>
        <w:rPr>
          <w:rStyle w:val="Vrazn"/>
          <w:sz w:val="22"/>
        </w:rPr>
        <w:t>.: 0905 418 923, 0905 360 918</w:t>
      </w:r>
    </w:p>
    <w:p w14:paraId="41031F0B" w14:textId="77777777" w:rsidR="007B3FEC" w:rsidRDefault="004650D0">
      <w:pPr>
        <w:pStyle w:val="Nadpis2"/>
        <w:numPr>
          <w:ilvl w:val="0"/>
          <w:numId w:val="7"/>
        </w:numPr>
        <w:shd w:val="clear" w:color="auto" w:fill="FFFFFF"/>
        <w:spacing w:before="0" w:beforeAutospacing="0" w:after="0" w:afterAutospacing="0"/>
        <w:jc w:val="both"/>
        <w:rPr>
          <w:rStyle w:val="Vrazn"/>
          <w:sz w:val="22"/>
        </w:rPr>
      </w:pPr>
      <w:r>
        <w:rPr>
          <w:rStyle w:val="Vrazn"/>
          <w:sz w:val="22"/>
        </w:rPr>
        <w:t>e-mail: orolinova@unes.sk</w:t>
      </w:r>
    </w:p>
    <w:p w14:paraId="2FCABD5E" w14:textId="77777777" w:rsidR="007B3FEC" w:rsidRDefault="007B3FEC">
      <w:pPr>
        <w:pStyle w:val="Nadpis2"/>
        <w:shd w:val="clear" w:color="auto" w:fill="FFFFFF"/>
        <w:spacing w:before="0" w:beforeAutospacing="0" w:after="0" w:afterAutospacing="0"/>
        <w:jc w:val="both"/>
      </w:pPr>
    </w:p>
    <w:p w14:paraId="0FCF86DC" w14:textId="77777777" w:rsidR="007B3FEC" w:rsidRDefault="007B3FEC">
      <w:pPr>
        <w:pStyle w:val="Nadpis2"/>
        <w:shd w:val="clear" w:color="auto" w:fill="FFFFFF"/>
        <w:spacing w:before="0" w:beforeAutospacing="0" w:after="0" w:afterAutospacing="0"/>
        <w:jc w:val="both"/>
      </w:pPr>
    </w:p>
    <w:p w14:paraId="277552E1" w14:textId="77777777" w:rsidR="007B3FEC" w:rsidRDefault="007B3FEC">
      <w:pPr>
        <w:pStyle w:val="Nadpis2"/>
        <w:shd w:val="clear" w:color="auto" w:fill="FFFFFF"/>
        <w:spacing w:before="0" w:beforeAutospacing="0" w:after="0" w:afterAutospacing="0"/>
        <w:jc w:val="both"/>
      </w:pPr>
    </w:p>
    <w:p w14:paraId="5AF95AFA" w14:textId="77777777" w:rsidR="007B3FEC" w:rsidRDefault="007B3FEC">
      <w:pPr>
        <w:pStyle w:val="Nadpis2"/>
        <w:shd w:val="clear" w:color="auto" w:fill="FFFFFF"/>
        <w:spacing w:before="0" w:beforeAutospacing="0" w:after="0" w:afterAutospacing="0"/>
        <w:jc w:val="both"/>
        <w:rPr>
          <w:b w:val="0"/>
          <w:color w:val="990000"/>
        </w:rPr>
      </w:pPr>
    </w:p>
    <w:p w14:paraId="2B240F79" w14:textId="77777777" w:rsidR="007B3FEC" w:rsidRDefault="007B3FEC"/>
    <w:sectPr w:rsidR="007B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203"/>
    <w:multiLevelType w:val="hybridMultilevel"/>
    <w:tmpl w:val="A2B6B4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792E31"/>
    <w:multiLevelType w:val="multilevel"/>
    <w:tmpl w:val="B53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A729D"/>
    <w:multiLevelType w:val="multilevel"/>
    <w:tmpl w:val="680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F5B43"/>
    <w:multiLevelType w:val="multilevel"/>
    <w:tmpl w:val="D7C4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90CDB"/>
    <w:multiLevelType w:val="hybridMultilevel"/>
    <w:tmpl w:val="D6B692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42D1BC4"/>
    <w:multiLevelType w:val="multilevel"/>
    <w:tmpl w:val="A5C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11BAA"/>
    <w:multiLevelType w:val="hybridMultilevel"/>
    <w:tmpl w:val="D8DE6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84"/>
    <w:rsid w:val="000075E7"/>
    <w:rsid w:val="0001471B"/>
    <w:rsid w:val="000F25AD"/>
    <w:rsid w:val="001A2299"/>
    <w:rsid w:val="002A6BFD"/>
    <w:rsid w:val="003B5D17"/>
    <w:rsid w:val="004650D0"/>
    <w:rsid w:val="004E63E0"/>
    <w:rsid w:val="00556692"/>
    <w:rsid w:val="005F5B52"/>
    <w:rsid w:val="006B5284"/>
    <w:rsid w:val="006C1227"/>
    <w:rsid w:val="006C2E4C"/>
    <w:rsid w:val="007516C1"/>
    <w:rsid w:val="00775478"/>
    <w:rsid w:val="007B3FEC"/>
    <w:rsid w:val="009F5615"/>
    <w:rsid w:val="00A92030"/>
    <w:rsid w:val="00A961BB"/>
    <w:rsid w:val="00AB64BE"/>
    <w:rsid w:val="00B10D81"/>
    <w:rsid w:val="00B313CA"/>
    <w:rsid w:val="00BA7957"/>
    <w:rsid w:val="00BD49C5"/>
    <w:rsid w:val="00CB0247"/>
    <w:rsid w:val="00DA74EC"/>
    <w:rsid w:val="00E469F7"/>
    <w:rsid w:val="00E92BB7"/>
    <w:rsid w:val="00FA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23DE"/>
  <w15:chartTrackingRefBased/>
  <w15:docId w15:val="{B1944F1D-9BEB-4C17-84F3-DA28F593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6B5284"/>
    <w:pPr>
      <w:spacing w:before="100" w:beforeAutospacing="1" w:after="100" w:afterAutospacing="1" w:line="240" w:lineRule="auto"/>
      <w:outlineLvl w:val="1"/>
    </w:pPr>
    <w:rPr>
      <w:rFonts w:ascii="Times New Roman" w:eastAsia="Times New Roman" w:hAnsi="Times New Roman" w:cs="Times New Roman"/>
      <w:b/>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B5284"/>
    <w:rPr>
      <w:rFonts w:ascii="Times New Roman" w:eastAsia="Times New Roman" w:hAnsi="Times New Roman" w:cs="Times New Roman"/>
      <w:b/>
      <w:sz w:val="36"/>
    </w:rPr>
  </w:style>
  <w:style w:type="paragraph" w:styleId="Normlnywebov">
    <w:name w:val="Normal (Web)"/>
    <w:basedOn w:val="Normlny"/>
    <w:uiPriority w:val="99"/>
    <w:unhideWhenUsed/>
    <w:rsid w:val="006B5284"/>
    <w:pPr>
      <w:spacing w:before="100" w:beforeAutospacing="1" w:after="100" w:afterAutospacing="1" w:line="240" w:lineRule="auto"/>
    </w:pPr>
    <w:rPr>
      <w:rFonts w:ascii="Times New Roman" w:eastAsia="Times New Roman" w:hAnsi="Times New Roman" w:cs="Times New Roman"/>
      <w:sz w:val="24"/>
    </w:rPr>
  </w:style>
  <w:style w:type="character" w:styleId="Vrazn">
    <w:name w:val="Strong"/>
    <w:basedOn w:val="Predvolenpsmoodseku"/>
    <w:uiPriority w:val="22"/>
    <w:qFormat/>
    <w:rsid w:val="006B5284"/>
    <w:rPr>
      <w:b/>
    </w:rPr>
  </w:style>
  <w:style w:type="character" w:styleId="Hypertextovprepojenie">
    <w:name w:val="Hyperlink"/>
    <w:basedOn w:val="Predvolenpsmoodseku"/>
    <w:uiPriority w:val="99"/>
    <w:unhideWhenUsed/>
    <w:rsid w:val="006B5284"/>
    <w:rPr>
      <w:color w:val="0000FF"/>
      <w:u w:val="single"/>
    </w:rPr>
  </w:style>
  <w:style w:type="character" w:styleId="PouitHypertextovPrepojenie">
    <w:name w:val="FollowedHyperlink"/>
    <w:basedOn w:val="Predvolenpsmoodseku"/>
    <w:uiPriority w:val="99"/>
    <w:semiHidden/>
    <w:unhideWhenUsed/>
    <w:rsid w:val="001A2299"/>
    <w:rPr>
      <w:color w:val="954F72" w:themeColor="followedHyperlink"/>
      <w:u w:val="single"/>
    </w:rPr>
  </w:style>
  <w:style w:type="paragraph" w:customStyle="1" w:styleId="P68B1DB1-Normlny1">
    <w:name w:val="P68B1DB1-Normlny1"/>
    <w:basedOn w:val="Normlny"/>
    <w:rPr>
      <w:rFonts w:ascii="Times New Roman" w:eastAsia="Times New Roman" w:hAnsi="Times New Roman" w:cs="Times New Roman"/>
      <w:b/>
      <w:color w:val="222222"/>
      <w:sz w:val="28"/>
      <w:u w:val="single"/>
    </w:rPr>
  </w:style>
  <w:style w:type="paragraph" w:customStyle="1" w:styleId="P68B1DB1-Normlny2">
    <w:name w:val="P68B1DB1-Normlny2"/>
    <w:basedOn w:val="Normlny"/>
    <w:rPr>
      <w:rFonts w:ascii="Times New Roman" w:eastAsia="Times New Roman" w:hAnsi="Times New Roman" w:cs="Times New Roman"/>
      <w:b/>
      <w:color w:val="333333"/>
    </w:rPr>
  </w:style>
  <w:style w:type="paragraph" w:customStyle="1" w:styleId="P68B1DB1-Normlny3">
    <w:name w:val="P68B1DB1-Normlny3"/>
    <w:basedOn w:val="Normlny"/>
    <w:rPr>
      <w:rFonts w:ascii="Times New Roman" w:eastAsia="Times New Roman" w:hAnsi="Times New Roman" w:cs="Times New Roman"/>
      <w:b/>
      <w:color w:val="FF0000"/>
      <w:sz w:val="28"/>
    </w:rPr>
  </w:style>
  <w:style w:type="paragraph" w:customStyle="1" w:styleId="P68B1DB1-Normlny4">
    <w:name w:val="P68B1DB1-Normlny4"/>
    <w:basedOn w:val="Normlny"/>
    <w:rPr>
      <w:rFonts w:ascii="Times New Roman" w:eastAsia="Times New Roman" w:hAnsi="Times New Roman" w:cs="Times New Roman"/>
      <w:color w:val="333333"/>
    </w:rPr>
  </w:style>
  <w:style w:type="paragraph" w:customStyle="1" w:styleId="P68B1DB1-Normlny5">
    <w:name w:val="P68B1DB1-Normlny5"/>
    <w:basedOn w:val="Normlny"/>
    <w:rPr>
      <w:rFonts w:ascii="Times New Roman" w:eastAsia="Times New Roman" w:hAnsi="Times New Roman" w:cs="Times New Roman"/>
      <w:b/>
      <w:color w:val="0066CC"/>
    </w:rPr>
  </w:style>
  <w:style w:type="paragraph" w:customStyle="1" w:styleId="P68B1DB1-Normlny6">
    <w:name w:val="P68B1DB1-Normlny6"/>
    <w:basedOn w:val="Normlny"/>
    <w:rPr>
      <w:color w:val="333333"/>
      <w:shd w:val="clear" w:color="auto" w:fill="FFFFFF"/>
    </w:rPr>
  </w:style>
  <w:style w:type="paragraph" w:customStyle="1" w:styleId="P68B1DB1-Normlny7">
    <w:name w:val="P68B1DB1-Normlny7"/>
    <w:basedOn w:val="Normlny"/>
    <w:rPr>
      <w:rFonts w:ascii="Times New Roman" w:hAnsi="Times New Roman" w:cs="Times New Roman"/>
      <w:color w:val="333333"/>
      <w:shd w:val="clear" w:color="auto" w:fill="FFFFFF"/>
    </w:rPr>
  </w:style>
  <w:style w:type="paragraph" w:customStyle="1" w:styleId="P68B1DB1-Nadpis28">
    <w:name w:val="P68B1DB1-Nadpis28"/>
    <w:basedOn w:val="Nadpis2"/>
    <w:rPr>
      <w:color w:val="333333"/>
      <w:sz w:val="22"/>
    </w:rPr>
  </w:style>
  <w:style w:type="paragraph" w:customStyle="1" w:styleId="P68B1DB1-Normlnywebov9">
    <w:name w:val="P68B1DB1-Normlnywebov9"/>
    <w:basedOn w:val="Normlnywebov"/>
    <w:rPr>
      <w:color w:val="333333"/>
      <w:sz w:val="22"/>
    </w:rPr>
  </w:style>
  <w:style w:type="paragraph" w:customStyle="1" w:styleId="P68B1DB1-Normlnywebov10">
    <w:name w:val="P68B1DB1-Normlnywebov10"/>
    <w:basedOn w:val="Normlnywebov"/>
    <w:rPr>
      <w:color w:val="333333"/>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377028">
      <w:bodyDiv w:val="1"/>
      <w:marLeft w:val="0"/>
      <w:marRight w:val="0"/>
      <w:marTop w:val="0"/>
      <w:marBottom w:val="0"/>
      <w:divBdr>
        <w:top w:val="none" w:sz="0" w:space="0" w:color="auto"/>
        <w:left w:val="none" w:sz="0" w:space="0" w:color="auto"/>
        <w:bottom w:val="none" w:sz="0" w:space="0" w:color="auto"/>
        <w:right w:val="none" w:sz="0" w:space="0" w:color="auto"/>
      </w:divBdr>
    </w:div>
    <w:div w:id="709107806">
      <w:bodyDiv w:val="1"/>
      <w:marLeft w:val="0"/>
      <w:marRight w:val="0"/>
      <w:marTop w:val="0"/>
      <w:marBottom w:val="0"/>
      <w:divBdr>
        <w:top w:val="none" w:sz="0" w:space="0" w:color="auto"/>
        <w:left w:val="none" w:sz="0" w:space="0" w:color="auto"/>
        <w:bottom w:val="none" w:sz="0" w:space="0" w:color="auto"/>
        <w:right w:val="none" w:sz="0" w:space="0" w:color="auto"/>
      </w:divBdr>
    </w:div>
    <w:div w:id="881988442">
      <w:bodyDiv w:val="1"/>
      <w:marLeft w:val="0"/>
      <w:marRight w:val="0"/>
      <w:marTop w:val="0"/>
      <w:marBottom w:val="0"/>
      <w:divBdr>
        <w:top w:val="none" w:sz="0" w:space="0" w:color="auto"/>
        <w:left w:val="none" w:sz="0" w:space="0" w:color="auto"/>
        <w:bottom w:val="none" w:sz="0" w:space="0" w:color="auto"/>
        <w:right w:val="none" w:sz="0" w:space="0" w:color="auto"/>
      </w:divBdr>
    </w:div>
    <w:div w:id="1403480547">
      <w:bodyDiv w:val="1"/>
      <w:marLeft w:val="0"/>
      <w:marRight w:val="0"/>
      <w:marTop w:val="0"/>
      <w:marBottom w:val="0"/>
      <w:divBdr>
        <w:top w:val="none" w:sz="0" w:space="0" w:color="auto"/>
        <w:left w:val="none" w:sz="0" w:space="0" w:color="auto"/>
        <w:bottom w:val="none" w:sz="0" w:space="0" w:color="auto"/>
        <w:right w:val="none" w:sz="0" w:space="0" w:color="auto"/>
      </w:divBdr>
      <w:divsChild>
        <w:div w:id="114755032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3871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Žofia Šutková</cp:lastModifiedBy>
  <cp:revision>2</cp:revision>
  <dcterms:created xsi:type="dcterms:W3CDTF">2021-02-11T09:04:00Z</dcterms:created>
  <dcterms:modified xsi:type="dcterms:W3CDTF">2021-02-11T09:04:00Z</dcterms:modified>
</cp:coreProperties>
</file>