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07" w:rsidRDefault="00D43FB8">
      <w:r>
        <w:t>Data: 20.05.2020 r.</w:t>
      </w:r>
    </w:p>
    <w:p w:rsidR="00D43FB8" w:rsidRDefault="00D43FB8">
      <w:r>
        <w:t>Temat: Wiosna na łące.</w:t>
      </w:r>
    </w:p>
    <w:p w:rsidR="00E03960" w:rsidRDefault="00E03960"/>
    <w:p w:rsidR="00E03960" w:rsidRDefault="00E03960" w:rsidP="00E03960">
      <w:pPr>
        <w:pStyle w:val="Akapitzlist"/>
        <w:numPr>
          <w:ilvl w:val="0"/>
          <w:numId w:val="1"/>
        </w:numPr>
      </w:pPr>
      <w:r>
        <w:t>Zabawa „Na wiosennej łące”.</w:t>
      </w:r>
    </w:p>
    <w:p w:rsidR="00E03960" w:rsidRDefault="00E03960" w:rsidP="00E03960">
      <w:pPr>
        <w:pStyle w:val="Akapitzlist"/>
        <w:ind w:left="1080"/>
      </w:pPr>
      <w:r>
        <w:t>Liczenie pszczół. Łączenie pszczół z plastrami, do których lecą. Kończenie kolorowania plastrów miodu.</w:t>
      </w:r>
    </w:p>
    <w:p w:rsidR="00E03960" w:rsidRDefault="00E03960" w:rsidP="00E03960">
      <w:pPr>
        <w:pStyle w:val="Akapitzlist"/>
        <w:ind w:left="1080"/>
      </w:pPr>
      <w:r>
        <w:t>Ćwiczenia poranne.</w:t>
      </w:r>
    </w:p>
    <w:p w:rsidR="00E03960" w:rsidRDefault="00E03960" w:rsidP="00E03960">
      <w:pPr>
        <w:pStyle w:val="Akapitzlist"/>
        <w:numPr>
          <w:ilvl w:val="0"/>
          <w:numId w:val="1"/>
        </w:numPr>
      </w:pPr>
      <w:r>
        <w:t>1. Zabawy przy piosence „Wiosna na łące”. Cele: reagowanie na ustalone hasła i sygnały muzyczne; rozwijanie umiejętności wokalnych.</w:t>
      </w:r>
    </w:p>
    <w:p w:rsidR="00E03960" w:rsidRDefault="00E03960" w:rsidP="00E03960">
      <w:pPr>
        <w:pStyle w:val="Akapitzlist"/>
        <w:ind w:left="1080"/>
      </w:pPr>
      <w:r>
        <w:t>2. Wykonanie biedronek. Cele: reagowanie sprawności manualnej, poznawanie budowy biedronki.</w:t>
      </w:r>
    </w:p>
    <w:p w:rsidR="00E03960" w:rsidRDefault="00E03960" w:rsidP="00E03960">
      <w:pPr>
        <w:pStyle w:val="Akapitzlist"/>
        <w:ind w:left="1080"/>
      </w:pPr>
      <w:r>
        <w:t>Zabawy na świeżym powietrzu: zabawa ruchowa „Dogoń motyla”; spacer w pobliżu domu – obserwowanie zmian zachodzących w przyrodzie.</w:t>
      </w:r>
    </w:p>
    <w:p w:rsidR="00E03960" w:rsidRDefault="003B02A6" w:rsidP="00E03960">
      <w:pPr>
        <w:pStyle w:val="Akapitzlist"/>
        <w:numPr>
          <w:ilvl w:val="0"/>
          <w:numId w:val="1"/>
        </w:numPr>
      </w:pPr>
      <w:r>
        <w:t xml:space="preserve">Ćwiczenia </w:t>
      </w:r>
      <w:proofErr w:type="spellStart"/>
      <w:r>
        <w:t>logorytmiczne</w:t>
      </w:r>
      <w:proofErr w:type="spellEnd"/>
      <w:r>
        <w:t xml:space="preserve">  „Rób to, o czym mówi wiersz”.</w:t>
      </w:r>
    </w:p>
    <w:p w:rsidR="003B02A6" w:rsidRDefault="003B02A6" w:rsidP="003B02A6">
      <w:pPr>
        <w:pStyle w:val="Akapitzlist"/>
        <w:ind w:left="1080"/>
      </w:pPr>
      <w:r>
        <w:t>Aktywne słuchanie muzyki Antoniego Vivaldiego „Cztery pory roku. Wiosna”</w:t>
      </w:r>
    </w:p>
    <w:p w:rsidR="003B02A6" w:rsidRDefault="003B02A6" w:rsidP="003B02A6">
      <w:pPr>
        <w:pStyle w:val="Akapitzlist"/>
        <w:ind w:left="1080"/>
      </w:pPr>
      <w:r>
        <w:t>Zabawa rozwijająca koncentrację uwagi oraz umiejętność określania, kto należy do rodziny owadów: „Owad czy nie?”.</w:t>
      </w:r>
    </w:p>
    <w:p w:rsidR="003B02A6" w:rsidRDefault="003B02A6" w:rsidP="003B02A6">
      <w:pPr>
        <w:pStyle w:val="Akapitzlist"/>
        <w:ind w:left="1080"/>
      </w:pPr>
    </w:p>
    <w:p w:rsidR="00730D41" w:rsidRDefault="00730D41" w:rsidP="003B02A6">
      <w:pPr>
        <w:pStyle w:val="Akapitzlist"/>
        <w:ind w:left="1080"/>
      </w:pPr>
    </w:p>
    <w:p w:rsidR="003B02A6" w:rsidRDefault="00730D41" w:rsidP="003B02A6">
      <w:pPr>
        <w:pStyle w:val="Akapitzlist"/>
        <w:ind w:left="1080"/>
      </w:pPr>
      <w:r>
        <w:t>Przebieg dnia:</w:t>
      </w:r>
    </w:p>
    <w:p w:rsidR="00730D41" w:rsidRDefault="00730D41" w:rsidP="003B02A6">
      <w:pPr>
        <w:pStyle w:val="Akapitzlist"/>
        <w:ind w:left="1080"/>
      </w:pPr>
    </w:p>
    <w:p w:rsidR="00730D41" w:rsidRDefault="00730D41" w:rsidP="00730D41">
      <w:pPr>
        <w:pStyle w:val="Akapitzlist"/>
        <w:numPr>
          <w:ilvl w:val="0"/>
          <w:numId w:val="2"/>
        </w:numPr>
      </w:pPr>
      <w:r>
        <w:t>Zabawa „Na wiosennej łące”.</w:t>
      </w:r>
    </w:p>
    <w:p w:rsidR="00730D41" w:rsidRDefault="00730D41" w:rsidP="00730D41">
      <w:pPr>
        <w:pStyle w:val="Akapitzlist"/>
        <w:ind w:left="1470"/>
      </w:pPr>
      <w:r>
        <w:t>Dziecko wspólnie z Rodzicem próbuje naśladować ruchy zwierząt i roślin żyjących na wiosennej łące (np. stokrotki – stanie ze złączonymi nogami, prosto, z głową wyciągniętą do góry, z rozłożonymi rękami...).</w:t>
      </w:r>
    </w:p>
    <w:p w:rsidR="00730D41" w:rsidRDefault="00730D41" w:rsidP="00730D41">
      <w:pPr>
        <w:pStyle w:val="Akapitzlist"/>
        <w:numPr>
          <w:ilvl w:val="0"/>
          <w:numId w:val="2"/>
        </w:numPr>
      </w:pPr>
      <w:r>
        <w:t>Układanie dialogów w parach między biedronką i ślimakiem, stokrotką i motylem.</w:t>
      </w:r>
    </w:p>
    <w:p w:rsidR="00730D41" w:rsidRPr="009F3ECE" w:rsidRDefault="00730D41" w:rsidP="00730D41">
      <w:pPr>
        <w:pStyle w:val="Akapitzlist"/>
        <w:numPr>
          <w:ilvl w:val="0"/>
          <w:numId w:val="2"/>
        </w:numPr>
        <w:rPr>
          <w:b/>
        </w:rPr>
      </w:pPr>
      <w:r w:rsidRPr="009F3ECE">
        <w:rPr>
          <w:b/>
        </w:rPr>
        <w:t>Karta pracy, cz.4, s. 42.</w:t>
      </w:r>
    </w:p>
    <w:p w:rsidR="00730D41" w:rsidRDefault="00730D41" w:rsidP="00730D41">
      <w:pPr>
        <w:pStyle w:val="Akapitzlist"/>
        <w:ind w:left="1470"/>
      </w:pPr>
      <w:r>
        <w:t>Liczenie pszczół. Łączenie pszczół z plastrami, do których lecą. Kończenie kolorowania plastrów miodu.</w:t>
      </w:r>
    </w:p>
    <w:p w:rsidR="00730D41" w:rsidRDefault="00730D41" w:rsidP="00730D41">
      <w:pPr>
        <w:pStyle w:val="Akapitzlist"/>
        <w:ind w:left="1470"/>
      </w:pPr>
      <w:r>
        <w:t>Oglądanie zdjęć. Słuchanie nazw produktów, które otrzymujemy dzięki pszczołom.</w:t>
      </w:r>
    </w:p>
    <w:p w:rsidR="00730D41" w:rsidRDefault="00730D41" w:rsidP="00730D41">
      <w:pPr>
        <w:pStyle w:val="Akapitzlist"/>
        <w:ind w:left="1470"/>
      </w:pPr>
      <w:r>
        <w:t>Degustacja różnych miodów.</w:t>
      </w:r>
    </w:p>
    <w:p w:rsidR="00730D41" w:rsidRDefault="00730D41" w:rsidP="00730D41">
      <w:pPr>
        <w:pStyle w:val="Akapitzlist"/>
        <w:numPr>
          <w:ilvl w:val="0"/>
          <w:numId w:val="2"/>
        </w:numPr>
      </w:pPr>
      <w:r>
        <w:t>Ćwiczenia poranne.</w:t>
      </w:r>
    </w:p>
    <w:p w:rsidR="00730D41" w:rsidRDefault="00730D41" w:rsidP="00730D41">
      <w:pPr>
        <w:pStyle w:val="Akapitzlist"/>
        <w:ind w:left="1470"/>
      </w:pPr>
      <w:r>
        <w:t>(takie jak 18.05.2020 r.)</w:t>
      </w:r>
    </w:p>
    <w:p w:rsidR="00730D41" w:rsidRDefault="00730D41" w:rsidP="00730D41">
      <w:pPr>
        <w:pStyle w:val="Akapitzlist"/>
        <w:numPr>
          <w:ilvl w:val="0"/>
          <w:numId w:val="2"/>
        </w:numPr>
      </w:pPr>
      <w:r>
        <w:t>Ćwiczenia ro</w:t>
      </w:r>
      <w:r w:rsidR="005A6F06">
        <w:t>zwijające aparat ruchu w rytmie akompaniamentu na dowolnym instrumencie.</w:t>
      </w:r>
    </w:p>
    <w:p w:rsidR="005A6F06" w:rsidRDefault="005A6F06" w:rsidP="005A6F06">
      <w:pPr>
        <w:pStyle w:val="Akapitzlist"/>
        <w:ind w:left="1470"/>
      </w:pPr>
      <w:r>
        <w:t>Dziecko po okręgu koła, biega na palcach, przeskakuje z nogi na nogę, wykonuje skoki obunóż, a podczas przerwy w muzyce: robi skok w przód, dwa kroki w tył; skok w przód , skok w tył, obrót wokół siebie.</w:t>
      </w:r>
    </w:p>
    <w:p w:rsidR="005A6F06" w:rsidRDefault="005A6F06" w:rsidP="005A6F06">
      <w:pPr>
        <w:pStyle w:val="Akapitzlist"/>
        <w:numPr>
          <w:ilvl w:val="0"/>
          <w:numId w:val="2"/>
        </w:numPr>
      </w:pPr>
      <w:r>
        <w:t>Zabawa  z piosenką „Wiosna na łące”.</w:t>
      </w:r>
    </w:p>
    <w:p w:rsidR="005A6F06" w:rsidRDefault="005A6F06" w:rsidP="005A6F06">
      <w:pPr>
        <w:pStyle w:val="Akapitzlist"/>
        <w:ind w:left="1470"/>
      </w:pPr>
      <w:r>
        <w:t>Obrazowanie ruchem utworu „Wiosna na łące”.</w:t>
      </w:r>
    </w:p>
    <w:p w:rsidR="005A6F06" w:rsidRDefault="005A6F06" w:rsidP="005A6F06">
      <w:pPr>
        <w:pStyle w:val="Akapitzlist"/>
        <w:numPr>
          <w:ilvl w:val="0"/>
          <w:numId w:val="2"/>
        </w:numPr>
      </w:pPr>
      <w:r>
        <w:t>Zabawa ruchowa orientacyjno – porządkowa „Wiosenna pogoda”</w:t>
      </w:r>
    </w:p>
    <w:p w:rsidR="005A6F06" w:rsidRDefault="005A6F06" w:rsidP="005A6F06">
      <w:pPr>
        <w:pStyle w:val="Akapitzlist"/>
        <w:ind w:left="1470"/>
      </w:pPr>
      <w:r>
        <w:t>Dziecko</w:t>
      </w:r>
      <w:r w:rsidR="006F5666">
        <w:t xml:space="preserve"> </w:t>
      </w:r>
      <w:r w:rsidR="00A91A76">
        <w:t xml:space="preserve">spaceruje po pokoju. Na hasło „Burza” zatrzymuje się, klaszcząc nad głową i równocześnie mówiąc: bum, bum, bum. Ponownie spaceruje, na hasło „lekki wiatr” – </w:t>
      </w:r>
      <w:r w:rsidR="00A91A76">
        <w:lastRenderedPageBreak/>
        <w:t>dziecko podskakuje z nogi na nogę. Ponowny masz, na hasło „Słońce” – unosi ręce w górę, porusza nimi w nadgarstkach.</w:t>
      </w:r>
    </w:p>
    <w:p w:rsidR="00E95C15" w:rsidRDefault="00E95C15" w:rsidP="00E95C15">
      <w:pPr>
        <w:pStyle w:val="Akapitzlist"/>
        <w:numPr>
          <w:ilvl w:val="0"/>
          <w:numId w:val="2"/>
        </w:numPr>
      </w:pPr>
      <w:r>
        <w:t>Rozmowa nt. budowy biedronki.</w:t>
      </w:r>
    </w:p>
    <w:p w:rsidR="00E95C15" w:rsidRDefault="00E95C15" w:rsidP="00E95C15">
      <w:pPr>
        <w:pStyle w:val="Akapitzlist"/>
        <w:ind w:left="1470"/>
      </w:pPr>
      <w:r>
        <w:rPr>
          <w:noProof/>
          <w:lang w:eastAsia="pl-PL"/>
        </w:rPr>
        <w:drawing>
          <wp:inline distT="0" distB="0" distL="0" distR="0">
            <wp:extent cx="4876800" cy="2819400"/>
            <wp:effectExtent l="19050" t="0" r="0" b="0"/>
            <wp:docPr id="1" name="Obraz 1" descr="Zwierzęta - biedro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ęta - biedron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C15" w:rsidRDefault="00E95C15" w:rsidP="00E95C15">
      <w:pPr>
        <w:pStyle w:val="Akapitzlist"/>
        <w:ind w:left="1470"/>
      </w:pPr>
    </w:p>
    <w:p w:rsidR="008D0374" w:rsidRDefault="00E95C15" w:rsidP="008D0374">
      <w:pPr>
        <w:pStyle w:val="Akapitzlist"/>
        <w:ind w:left="1470"/>
      </w:pPr>
      <w:r>
        <w:t>Biedronki należą do rodziny chrząszczy. Przechodzą przez stadia przeobrażenia</w:t>
      </w:r>
      <w:r w:rsidR="008D0374">
        <w:t xml:space="preserve"> (jak motyl). W Polsce najczęściej spotykanymi gatunkami biedronek są dwukropki i siedmiokropki, co oznacza, że liczba kropek nie wskazuje na wiek, tylko na gatunek). Biedronki są pożyteczne, bo zjadają mszyce – szkodniki roślin.</w:t>
      </w:r>
    </w:p>
    <w:p w:rsidR="008D0374" w:rsidRDefault="008D0374" w:rsidP="00E95C15">
      <w:pPr>
        <w:pStyle w:val="Akapitzlist"/>
        <w:ind w:left="1470"/>
      </w:pPr>
      <w:r>
        <w:rPr>
          <w:noProof/>
          <w:lang w:eastAsia="pl-PL"/>
        </w:rPr>
        <w:drawing>
          <wp:inline distT="0" distB="0" distL="0" distR="0">
            <wp:extent cx="5616830" cy="4217080"/>
            <wp:effectExtent l="19050" t="0" r="2920" b="0"/>
            <wp:docPr id="4" name="Obraz 4" descr="Biedronka azjatycka - opis, występowanie i zdjęcia. Owad biedro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edronka azjatycka - opis, występowanie i zdjęcia. Owad biedronka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20" cy="421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50D" w:rsidRDefault="004E050D" w:rsidP="00E95C15">
      <w:pPr>
        <w:pStyle w:val="Akapitzlist"/>
        <w:ind w:left="1470"/>
      </w:pPr>
    </w:p>
    <w:p w:rsidR="004E050D" w:rsidRDefault="004E050D" w:rsidP="004E050D">
      <w:pPr>
        <w:pStyle w:val="Akapitzlist"/>
        <w:numPr>
          <w:ilvl w:val="0"/>
          <w:numId w:val="2"/>
        </w:numPr>
      </w:pPr>
      <w:r>
        <w:lastRenderedPageBreak/>
        <w:t>Wykonanie biedronek według instrukcji.</w:t>
      </w:r>
    </w:p>
    <w:p w:rsidR="004E050D" w:rsidRDefault="00042B40" w:rsidP="004E050D">
      <w:pPr>
        <w:pStyle w:val="Akapitzlist"/>
        <w:ind w:left="1470"/>
      </w:pPr>
      <w:hyperlink r:id="rId7" w:history="1">
        <w:r w:rsidR="004E050D">
          <w:rPr>
            <w:rStyle w:val="Hipercze"/>
          </w:rPr>
          <w:t>https://www.youtube.com/watch?v=gHYg4rlACcs</w:t>
        </w:r>
      </w:hyperlink>
    </w:p>
    <w:p w:rsidR="004E050D" w:rsidRDefault="004E050D" w:rsidP="004E050D">
      <w:pPr>
        <w:pStyle w:val="Akapitzlist"/>
        <w:ind w:left="1470"/>
      </w:pPr>
    </w:p>
    <w:p w:rsidR="004E050D" w:rsidRDefault="004E050D" w:rsidP="004E050D">
      <w:pPr>
        <w:pStyle w:val="Akapitzlist"/>
        <w:numPr>
          <w:ilvl w:val="0"/>
          <w:numId w:val="2"/>
        </w:numPr>
      </w:pPr>
      <w:r>
        <w:t>Zabawy na świeżym powietrzu: zabawa ruchowa „Dogoń motyla”</w:t>
      </w:r>
    </w:p>
    <w:p w:rsidR="004E050D" w:rsidRDefault="004E050D" w:rsidP="004E050D">
      <w:pPr>
        <w:pStyle w:val="Akapitzlist"/>
        <w:ind w:left="1470"/>
      </w:pPr>
      <w:r>
        <w:t>/patyk z przywiązaną na dłuższym sznurku sylwetą motyla/</w:t>
      </w:r>
    </w:p>
    <w:p w:rsidR="00216589" w:rsidRDefault="00216589" w:rsidP="004E050D">
      <w:pPr>
        <w:pStyle w:val="Akapitzlist"/>
        <w:ind w:left="1470"/>
      </w:pPr>
      <w:r>
        <w:t>Rodzic biegnie z patykiem, a dziecko za nim. Jeśli dziecku uda się dotknąć sylwety motyla, następuje zamiana ról.</w:t>
      </w:r>
    </w:p>
    <w:p w:rsidR="00216589" w:rsidRDefault="00216589" w:rsidP="00216589">
      <w:pPr>
        <w:pStyle w:val="Akapitzlist"/>
        <w:numPr>
          <w:ilvl w:val="0"/>
          <w:numId w:val="2"/>
        </w:numPr>
      </w:pPr>
      <w:r>
        <w:t>Spacer w pobliżu domu – obserwowanie zmian zachodzących w przyrodzie.</w:t>
      </w:r>
    </w:p>
    <w:p w:rsidR="00216589" w:rsidRDefault="00216589" w:rsidP="00216589">
      <w:pPr>
        <w:pStyle w:val="Akapitzlist"/>
        <w:numPr>
          <w:ilvl w:val="0"/>
          <w:numId w:val="2"/>
        </w:numPr>
      </w:pPr>
      <w:r>
        <w:t xml:space="preserve">Ćwiczenia </w:t>
      </w:r>
      <w:proofErr w:type="spellStart"/>
      <w:r>
        <w:t>logorytmiczne</w:t>
      </w:r>
      <w:proofErr w:type="spellEnd"/>
      <w:r>
        <w:t xml:space="preserve">  „Rób to, o czym mówi wiersz”.</w:t>
      </w:r>
    </w:p>
    <w:p w:rsidR="00216589" w:rsidRDefault="00216589" w:rsidP="00216589">
      <w:pPr>
        <w:pStyle w:val="Akapitzlist"/>
        <w:ind w:left="1470"/>
      </w:pPr>
      <w:r>
        <w:t>Dziecko porusza się razem z Rodzicem zgodnie z tekstem wypowiadanego przez niego wiersza. Następnie porusza się samo.</w:t>
      </w:r>
    </w:p>
    <w:p w:rsidR="00216589" w:rsidRDefault="00216589" w:rsidP="00216589">
      <w:pPr>
        <w:pStyle w:val="Akapitzlist"/>
        <w:ind w:left="1470"/>
      </w:pPr>
    </w:p>
    <w:p w:rsidR="00216589" w:rsidRPr="009F3ECE" w:rsidRDefault="00216589" w:rsidP="00216589">
      <w:pPr>
        <w:pStyle w:val="Akapitzlist"/>
        <w:ind w:left="1470"/>
        <w:rPr>
          <w:i/>
        </w:rPr>
      </w:pPr>
      <w:r w:rsidRPr="009F3ECE">
        <w:rPr>
          <w:i/>
        </w:rPr>
        <w:t>Zrób do przodu cztery kroki,</w:t>
      </w:r>
    </w:p>
    <w:p w:rsidR="00216589" w:rsidRPr="009F3ECE" w:rsidRDefault="00216589" w:rsidP="00216589">
      <w:pPr>
        <w:pStyle w:val="Akapitzlist"/>
        <w:ind w:left="1470"/>
        <w:rPr>
          <w:i/>
        </w:rPr>
      </w:pPr>
      <w:r w:rsidRPr="009F3ECE">
        <w:rPr>
          <w:i/>
        </w:rPr>
        <w:t>i rozejrzyj się na boki.</w:t>
      </w:r>
    </w:p>
    <w:p w:rsidR="00216589" w:rsidRPr="009F3ECE" w:rsidRDefault="00216589" w:rsidP="00216589">
      <w:pPr>
        <w:pStyle w:val="Akapitzlist"/>
        <w:ind w:left="1470"/>
        <w:rPr>
          <w:i/>
        </w:rPr>
      </w:pPr>
      <w:r w:rsidRPr="009F3ECE">
        <w:rPr>
          <w:i/>
        </w:rPr>
        <w:t>Tupnij nogą raz i dwa,</w:t>
      </w:r>
    </w:p>
    <w:p w:rsidR="00216589" w:rsidRPr="009F3ECE" w:rsidRDefault="00216589" w:rsidP="00216589">
      <w:pPr>
        <w:pStyle w:val="Akapitzlist"/>
        <w:ind w:left="1470"/>
        <w:rPr>
          <w:i/>
        </w:rPr>
      </w:pPr>
      <w:r w:rsidRPr="009F3ECE">
        <w:rPr>
          <w:i/>
        </w:rPr>
        <w:t>ta zabawa nadal trwa.</w:t>
      </w:r>
    </w:p>
    <w:p w:rsidR="00216589" w:rsidRPr="009F3ECE" w:rsidRDefault="00216589" w:rsidP="00216589">
      <w:pPr>
        <w:pStyle w:val="Akapitzlist"/>
        <w:ind w:left="1470"/>
        <w:rPr>
          <w:i/>
        </w:rPr>
      </w:pPr>
      <w:r w:rsidRPr="009F3ECE">
        <w:rPr>
          <w:i/>
        </w:rPr>
        <w:t>Teraz w lewo jeden krok,</w:t>
      </w:r>
    </w:p>
    <w:p w:rsidR="00216589" w:rsidRPr="009F3ECE" w:rsidRDefault="00216589" w:rsidP="00216589">
      <w:pPr>
        <w:pStyle w:val="Akapitzlist"/>
        <w:ind w:left="1470"/>
        <w:rPr>
          <w:i/>
        </w:rPr>
      </w:pPr>
      <w:r w:rsidRPr="009F3ECE">
        <w:rPr>
          <w:i/>
        </w:rPr>
        <w:t>przysiad, i do góry skok.</w:t>
      </w:r>
    </w:p>
    <w:p w:rsidR="00216589" w:rsidRPr="009F3ECE" w:rsidRDefault="00216589" w:rsidP="00216589">
      <w:pPr>
        <w:pStyle w:val="Akapitzlist"/>
        <w:ind w:left="1470"/>
        <w:rPr>
          <w:i/>
        </w:rPr>
      </w:pPr>
      <w:r w:rsidRPr="009F3ECE">
        <w:rPr>
          <w:i/>
        </w:rPr>
        <w:t>Zrób do tyłu kroków trzy,</w:t>
      </w:r>
    </w:p>
    <w:p w:rsidR="00216589" w:rsidRPr="009F3ECE" w:rsidRDefault="00216589" w:rsidP="00216589">
      <w:pPr>
        <w:pStyle w:val="Akapitzlist"/>
        <w:ind w:left="1470"/>
        <w:rPr>
          <w:i/>
        </w:rPr>
      </w:pPr>
      <w:r w:rsidRPr="009F3ECE">
        <w:rPr>
          <w:i/>
        </w:rPr>
        <w:t>by koledze otrzeć łzy.</w:t>
      </w:r>
    </w:p>
    <w:p w:rsidR="00216589" w:rsidRPr="009F3ECE" w:rsidRDefault="00216589" w:rsidP="00216589">
      <w:pPr>
        <w:pStyle w:val="Akapitzlist"/>
        <w:ind w:left="1470"/>
        <w:rPr>
          <w:i/>
        </w:rPr>
      </w:pPr>
      <w:r w:rsidRPr="009F3ECE">
        <w:rPr>
          <w:i/>
        </w:rPr>
        <w:t>Klaśnij w ręce razy pięć,</w:t>
      </w:r>
    </w:p>
    <w:p w:rsidR="00216589" w:rsidRPr="009F3ECE" w:rsidRDefault="00216589" w:rsidP="00216589">
      <w:pPr>
        <w:pStyle w:val="Akapitzlist"/>
        <w:ind w:left="1470"/>
        <w:rPr>
          <w:i/>
        </w:rPr>
      </w:pPr>
      <w:r w:rsidRPr="009F3ECE">
        <w:rPr>
          <w:i/>
        </w:rPr>
        <w:t>na klaśnięcie też masz chęć.</w:t>
      </w:r>
    </w:p>
    <w:p w:rsidR="00216589" w:rsidRPr="009F3ECE" w:rsidRDefault="00216589" w:rsidP="00216589">
      <w:pPr>
        <w:pStyle w:val="Akapitzlist"/>
        <w:ind w:left="1470"/>
        <w:rPr>
          <w:i/>
        </w:rPr>
      </w:pPr>
      <w:r w:rsidRPr="009F3ECE">
        <w:rPr>
          <w:i/>
        </w:rPr>
        <w:t>Wokół obróć się, raz dwa,</w:t>
      </w:r>
    </w:p>
    <w:p w:rsidR="00216589" w:rsidRPr="009F3ECE" w:rsidRDefault="00216589" w:rsidP="00216589">
      <w:pPr>
        <w:pStyle w:val="Akapitzlist"/>
        <w:ind w:left="1470"/>
        <w:rPr>
          <w:i/>
        </w:rPr>
      </w:pPr>
      <w:r w:rsidRPr="009F3ECE">
        <w:rPr>
          <w:i/>
        </w:rPr>
        <w:t xml:space="preserve">piłka skacze </w:t>
      </w:r>
      <w:proofErr w:type="spellStart"/>
      <w:r w:rsidRPr="009F3ECE">
        <w:rPr>
          <w:i/>
        </w:rPr>
        <w:t>hop-sa-sa</w:t>
      </w:r>
      <w:proofErr w:type="spellEnd"/>
      <w:r w:rsidRPr="009F3ECE">
        <w:rPr>
          <w:i/>
        </w:rPr>
        <w:t>.</w:t>
      </w:r>
    </w:p>
    <w:p w:rsidR="00216589" w:rsidRPr="009F3ECE" w:rsidRDefault="00216589" w:rsidP="00216589">
      <w:pPr>
        <w:pStyle w:val="Akapitzlist"/>
        <w:ind w:left="1470"/>
        <w:rPr>
          <w:i/>
        </w:rPr>
      </w:pPr>
      <w:r w:rsidRPr="009F3ECE">
        <w:rPr>
          <w:i/>
        </w:rPr>
        <w:t>Ręce w górę i na boki,</w:t>
      </w:r>
    </w:p>
    <w:p w:rsidR="00216589" w:rsidRPr="009F3ECE" w:rsidRDefault="00216589" w:rsidP="00216589">
      <w:pPr>
        <w:pStyle w:val="Akapitzlist"/>
        <w:ind w:left="1470"/>
        <w:rPr>
          <w:i/>
        </w:rPr>
      </w:pPr>
      <w:r w:rsidRPr="009F3ECE">
        <w:rPr>
          <w:i/>
        </w:rPr>
        <w:t>zrób zajęcze cztery skoki.</w:t>
      </w:r>
    </w:p>
    <w:p w:rsidR="00216589" w:rsidRPr="009F3ECE" w:rsidRDefault="009F3ECE" w:rsidP="00216589">
      <w:pPr>
        <w:pStyle w:val="Akapitzlist"/>
        <w:ind w:left="1470"/>
        <w:rPr>
          <w:i/>
        </w:rPr>
      </w:pPr>
      <w:r w:rsidRPr="009F3ECE">
        <w:rPr>
          <w:i/>
        </w:rPr>
        <w:t>Gdy się zmęczysz, poleż sobie,</w:t>
      </w:r>
    </w:p>
    <w:p w:rsidR="009F3ECE" w:rsidRPr="009F3ECE" w:rsidRDefault="009F3ECE" w:rsidP="00216589">
      <w:pPr>
        <w:pStyle w:val="Akapitzlist"/>
        <w:ind w:left="1470"/>
        <w:rPr>
          <w:i/>
        </w:rPr>
      </w:pPr>
      <w:r w:rsidRPr="009F3ECE">
        <w:rPr>
          <w:i/>
        </w:rPr>
        <w:t>i wyciągnij w górę ręce.</w:t>
      </w:r>
    </w:p>
    <w:p w:rsidR="00216589" w:rsidRDefault="00216589" w:rsidP="00216589">
      <w:pPr>
        <w:pStyle w:val="Akapitzlist"/>
        <w:ind w:left="1470"/>
      </w:pPr>
    </w:p>
    <w:p w:rsidR="009F3ECE" w:rsidRDefault="009F3ECE" w:rsidP="009F3ECE">
      <w:pPr>
        <w:pStyle w:val="Akapitzlist"/>
        <w:numPr>
          <w:ilvl w:val="0"/>
          <w:numId w:val="2"/>
        </w:numPr>
      </w:pPr>
      <w:r>
        <w:t>Aktywne słuchanie muzyki Antoniego Vivaldiego „Cztery pory roku. Wiosna”</w:t>
      </w:r>
    </w:p>
    <w:p w:rsidR="009F3ECE" w:rsidRDefault="00042B40" w:rsidP="009F3ECE">
      <w:pPr>
        <w:pStyle w:val="Akapitzlist"/>
        <w:ind w:left="1470"/>
      </w:pPr>
      <w:hyperlink r:id="rId8" w:history="1">
        <w:r w:rsidR="009F3ECE">
          <w:rPr>
            <w:rStyle w:val="Hipercze"/>
          </w:rPr>
          <w:t>https://www.youtube.com/watch?v=Z_tk-AhlA1o</w:t>
        </w:r>
      </w:hyperlink>
    </w:p>
    <w:p w:rsidR="009F3ECE" w:rsidRDefault="009F3ECE" w:rsidP="009F3ECE">
      <w:pPr>
        <w:pStyle w:val="Akapitzlist"/>
        <w:ind w:left="1470"/>
      </w:pPr>
      <w:r>
        <w:t>/taniec z paskiem bibuły rytm utworu/</w:t>
      </w:r>
    </w:p>
    <w:p w:rsidR="009F3ECE" w:rsidRDefault="009F3ECE" w:rsidP="009F3ECE">
      <w:pPr>
        <w:pStyle w:val="Akapitzlist"/>
        <w:ind w:left="1470"/>
      </w:pPr>
    </w:p>
    <w:p w:rsidR="009F3ECE" w:rsidRDefault="009F3ECE" w:rsidP="009F3ECE">
      <w:pPr>
        <w:pStyle w:val="Akapitzlist"/>
        <w:numPr>
          <w:ilvl w:val="0"/>
          <w:numId w:val="2"/>
        </w:numPr>
      </w:pPr>
      <w:r>
        <w:t>Zabawa rozwijająca koncentrację uwagi oraz umiejętność określania, kto należy do rodziny owadów: „Owad czy nie?”.</w:t>
      </w:r>
    </w:p>
    <w:p w:rsidR="009F3ECE" w:rsidRDefault="009F3ECE" w:rsidP="009F3ECE">
      <w:pPr>
        <w:pStyle w:val="Akapitzlist"/>
        <w:ind w:left="1470"/>
      </w:pPr>
      <w:r>
        <w:t>Rodzic pokazuje na obrazkach różne zwierzęta</w:t>
      </w:r>
      <w:r w:rsidR="000D6E79">
        <w:t xml:space="preserve"> (np. kret, gil, lis , kogut itp.</w:t>
      </w:r>
      <w:r>
        <w:t>, w tym zdjęcia owadów (np. motyl, ćma, mucha, biedronka, mrówka, konik polny, pszczoła, osa, szerszeń, bąk, komar, chrabąszcz, żuk, ważka</w:t>
      </w:r>
      <w:r w:rsidR="000D6E79">
        <w:t>).</w:t>
      </w:r>
    </w:p>
    <w:p w:rsidR="000D6E79" w:rsidRDefault="000D6E79" w:rsidP="009F3ECE">
      <w:pPr>
        <w:pStyle w:val="Akapitzlist"/>
        <w:ind w:left="1470"/>
      </w:pPr>
      <w:r>
        <w:t>Dziecko nazywa co widzi na obrazku, a potem odpowiada czy jest to owad czy nie.</w:t>
      </w:r>
    </w:p>
    <w:p w:rsidR="00216589" w:rsidRDefault="00216589" w:rsidP="00216589">
      <w:pPr>
        <w:pStyle w:val="Akapitzlist"/>
        <w:ind w:left="1470"/>
      </w:pPr>
    </w:p>
    <w:p w:rsidR="00216589" w:rsidRDefault="00216589" w:rsidP="00216589">
      <w:pPr>
        <w:pStyle w:val="Akapitzlist"/>
        <w:ind w:left="1470"/>
      </w:pPr>
    </w:p>
    <w:sectPr w:rsidR="00216589" w:rsidSect="0091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5E90"/>
    <w:multiLevelType w:val="hybridMultilevel"/>
    <w:tmpl w:val="DC32098C"/>
    <w:lvl w:ilvl="0" w:tplc="F8E06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F2324"/>
    <w:multiLevelType w:val="hybridMultilevel"/>
    <w:tmpl w:val="AC6ADA4A"/>
    <w:lvl w:ilvl="0" w:tplc="7B7E0EF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3FB8"/>
    <w:rsid w:val="00042B40"/>
    <w:rsid w:val="000D6E79"/>
    <w:rsid w:val="00216589"/>
    <w:rsid w:val="003B02A6"/>
    <w:rsid w:val="004E050D"/>
    <w:rsid w:val="005A6F06"/>
    <w:rsid w:val="006F5666"/>
    <w:rsid w:val="00730D41"/>
    <w:rsid w:val="008D0374"/>
    <w:rsid w:val="0090567F"/>
    <w:rsid w:val="00911107"/>
    <w:rsid w:val="009F3ECE"/>
    <w:rsid w:val="00A91A76"/>
    <w:rsid w:val="00D43FB8"/>
    <w:rsid w:val="00E03960"/>
    <w:rsid w:val="00E9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9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C1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E05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_tk-AhlA1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HYg4rlAC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Podsiadło</dc:creator>
  <cp:lastModifiedBy>Kowalski Ryszard</cp:lastModifiedBy>
  <cp:revision>2</cp:revision>
  <dcterms:created xsi:type="dcterms:W3CDTF">2020-05-20T17:46:00Z</dcterms:created>
  <dcterms:modified xsi:type="dcterms:W3CDTF">2020-05-20T17:46:00Z</dcterms:modified>
</cp:coreProperties>
</file>