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40" w:rsidRDefault="00221B40" w:rsidP="001539C7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B1B1B"/>
          <w:sz w:val="28"/>
          <w:szCs w:val="28"/>
        </w:rPr>
      </w:pPr>
    </w:p>
    <w:p w:rsidR="00221B40" w:rsidRDefault="00221B40" w:rsidP="00221B40">
      <w:pPr>
        <w:pStyle w:val="NormalnyWeb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1B1B1B"/>
          <w:sz w:val="28"/>
          <w:szCs w:val="28"/>
        </w:rPr>
      </w:pPr>
      <w:r>
        <w:rPr>
          <w:rFonts w:ascii="Arial" w:hAnsi="Arial" w:cs="Arial"/>
          <w:noProof/>
          <w:color w:val="1B1B1B"/>
          <w:sz w:val="28"/>
          <w:szCs w:val="28"/>
        </w:rPr>
        <w:drawing>
          <wp:inline distT="0" distB="0" distL="0" distR="0">
            <wp:extent cx="4130980" cy="1254868"/>
            <wp:effectExtent l="19050" t="0" r="2870" b="0"/>
            <wp:docPr id="1" name="Obraz 1" descr="C:\Users\dommo\Desktop\Gros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mo\Desktop\Grosi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085" cy="1255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B40" w:rsidRDefault="00221B40" w:rsidP="001539C7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B1B1B"/>
          <w:sz w:val="28"/>
          <w:szCs w:val="28"/>
        </w:rPr>
      </w:pPr>
    </w:p>
    <w:p w:rsidR="00221B40" w:rsidRDefault="00221B40" w:rsidP="001539C7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B1B1B"/>
          <w:sz w:val="28"/>
          <w:szCs w:val="28"/>
        </w:rPr>
      </w:pPr>
    </w:p>
    <w:p w:rsidR="001539C7" w:rsidRDefault="001539C7" w:rsidP="001539C7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B1B1B"/>
          <w:sz w:val="28"/>
          <w:szCs w:val="28"/>
        </w:rPr>
      </w:pPr>
      <w:r>
        <w:rPr>
          <w:rFonts w:ascii="Arial" w:hAnsi="Arial" w:cs="Arial"/>
          <w:color w:val="1B1B1B"/>
          <w:sz w:val="28"/>
          <w:szCs w:val="28"/>
        </w:rPr>
        <w:t>Od grudnia 2021 roku u</w:t>
      </w:r>
      <w:r w:rsidR="00657473">
        <w:rPr>
          <w:rFonts w:ascii="Arial" w:hAnsi="Arial" w:cs="Arial"/>
          <w:color w:val="1B1B1B"/>
          <w:sz w:val="28"/>
          <w:szCs w:val="28"/>
        </w:rPr>
        <w:t xml:space="preserve">czniowie </w:t>
      </w:r>
      <w:r w:rsidR="00221B40">
        <w:rPr>
          <w:rFonts w:ascii="Arial" w:hAnsi="Arial" w:cs="Arial"/>
          <w:color w:val="1B1B1B"/>
          <w:sz w:val="28"/>
          <w:szCs w:val="28"/>
        </w:rPr>
        <w:t>Z</w:t>
      </w:r>
      <w:r>
        <w:rPr>
          <w:rFonts w:ascii="Arial" w:hAnsi="Arial" w:cs="Arial"/>
          <w:color w:val="1B1B1B"/>
          <w:sz w:val="28"/>
          <w:szCs w:val="28"/>
        </w:rPr>
        <w:t xml:space="preserve">espołu Szkolno – Przedszkolnego w </w:t>
      </w:r>
      <w:proofErr w:type="spellStart"/>
      <w:r>
        <w:rPr>
          <w:rFonts w:ascii="Arial" w:hAnsi="Arial" w:cs="Arial"/>
          <w:color w:val="1B1B1B"/>
          <w:sz w:val="28"/>
          <w:szCs w:val="28"/>
        </w:rPr>
        <w:t>Kamionnie</w:t>
      </w:r>
      <w:proofErr w:type="spellEnd"/>
      <w:r>
        <w:rPr>
          <w:rFonts w:ascii="Arial" w:hAnsi="Arial" w:cs="Arial"/>
          <w:color w:val="1B1B1B"/>
          <w:sz w:val="28"/>
          <w:szCs w:val="28"/>
        </w:rPr>
        <w:t xml:space="preserve"> uczestniczą w ogólnopolskim projekcie              z zakresu edukacji finansowej oraz bezpieczeństwa </w:t>
      </w:r>
      <w:r w:rsidRPr="00221B40">
        <w:rPr>
          <w:rFonts w:ascii="Arial" w:hAnsi="Arial" w:cs="Arial"/>
          <w:b/>
          <w:color w:val="C00000"/>
          <w:sz w:val="28"/>
          <w:szCs w:val="28"/>
        </w:rPr>
        <w:t xml:space="preserve">„Od grosika do złotówki”. </w:t>
      </w:r>
      <w:r w:rsidR="00221B40">
        <w:rPr>
          <w:rFonts w:ascii="Arial" w:hAnsi="Arial" w:cs="Arial"/>
          <w:color w:val="1B1B1B"/>
          <w:sz w:val="28"/>
          <w:szCs w:val="28"/>
        </w:rPr>
        <w:t>Ten unikalny program dla najmłodszych uczniów, ma charakter integralny, uwzględnia potrzeby i zainteresowania uczniów, a także wychodzi naprzeciw wymaganiom społecznym i ekonomicznym otaczającego świata.</w:t>
      </w:r>
    </w:p>
    <w:p w:rsidR="00221B40" w:rsidRDefault="00221B40" w:rsidP="001539C7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B1B1B"/>
          <w:sz w:val="28"/>
          <w:szCs w:val="28"/>
        </w:rPr>
      </w:pPr>
      <w:r>
        <w:rPr>
          <w:rFonts w:ascii="Arial" w:hAnsi="Arial" w:cs="Arial"/>
          <w:color w:val="1B1B1B"/>
          <w:sz w:val="28"/>
          <w:szCs w:val="28"/>
        </w:rPr>
        <w:t xml:space="preserve">Jest to program z multimedialnym pakietem dydaktycznym realizowany przez </w:t>
      </w:r>
      <w:r w:rsidRPr="00221B40">
        <w:rPr>
          <w:rFonts w:ascii="Arial" w:hAnsi="Arial" w:cs="Arial"/>
          <w:b/>
          <w:sz w:val="28"/>
          <w:szCs w:val="28"/>
        </w:rPr>
        <w:t xml:space="preserve">Fundację Młodzieżowej Przedsiębiorczości wspólnie z </w:t>
      </w:r>
      <w:proofErr w:type="spellStart"/>
      <w:r w:rsidRPr="00221B40">
        <w:rPr>
          <w:rFonts w:ascii="Arial" w:hAnsi="Arial" w:cs="Arial"/>
          <w:b/>
          <w:sz w:val="28"/>
          <w:szCs w:val="28"/>
        </w:rPr>
        <w:t>Contentplus</w:t>
      </w:r>
      <w:proofErr w:type="spellEnd"/>
      <w:r w:rsidRPr="00221B40">
        <w:rPr>
          <w:rFonts w:ascii="Arial" w:hAnsi="Arial" w:cs="Arial"/>
          <w:b/>
          <w:sz w:val="28"/>
          <w:szCs w:val="28"/>
        </w:rPr>
        <w:t xml:space="preserve"> i Fundacją Warszawski Instytut Bankowości. </w:t>
      </w:r>
      <w:r>
        <w:rPr>
          <w:rFonts w:ascii="Arial" w:hAnsi="Arial" w:cs="Arial"/>
          <w:color w:val="1B1B1B"/>
          <w:sz w:val="28"/>
          <w:szCs w:val="28"/>
        </w:rPr>
        <w:t>Program korzysta z dofinansowania w ramach funduszy EOG.</w:t>
      </w:r>
    </w:p>
    <w:p w:rsidR="00221B40" w:rsidRDefault="00221B40" w:rsidP="001539C7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221B40">
        <w:rPr>
          <w:rFonts w:ascii="Arial" w:hAnsi="Arial" w:cs="Arial"/>
          <w:b/>
          <w:color w:val="548DD4" w:themeColor="text2" w:themeTint="99"/>
          <w:sz w:val="28"/>
          <w:szCs w:val="28"/>
        </w:rPr>
        <w:t>Patronat honorowy nad projektem już po raz kolejny objęło Ministerstwo Finansów.</w:t>
      </w:r>
    </w:p>
    <w:p w:rsidR="00657473" w:rsidRDefault="00657473" w:rsidP="0065747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Cele programu:</w:t>
      </w:r>
    </w:p>
    <w:p w:rsidR="00657473" w:rsidRDefault="00657473" w:rsidP="0065747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- nabycie przez dzieci umiejętności gospodarowania pieniędzmi             w obszarach zarabiania i ustalania priorytetów przy ich wydawaniu czy oszczędzaniu,</w:t>
      </w:r>
    </w:p>
    <w:p w:rsidR="00657473" w:rsidRDefault="00657473" w:rsidP="0065747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- nabycie przez uczniów wiedzy i umiejętności o finansowych aspektach zdarzeń ze szczególnym uwzględnieniem ryzyka i bezpiecznych zachowań.</w:t>
      </w:r>
    </w:p>
    <w:p w:rsidR="00221B40" w:rsidRPr="00657473" w:rsidRDefault="00657473" w:rsidP="0065747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  <w:t>Program realizuje klasa druga, która będzie kontynuowała działania w klasie trzeciej.</w:t>
      </w:r>
      <w:r w:rsidRPr="00657473">
        <w:rPr>
          <w:rFonts w:ascii="Arial" w:hAnsi="Arial" w:cs="Arial"/>
          <w:color w:val="1B1B1B"/>
          <w:sz w:val="28"/>
          <w:szCs w:val="28"/>
        </w:rPr>
        <w:t xml:space="preserve"> </w:t>
      </w:r>
      <w:r w:rsidRPr="001539C7">
        <w:rPr>
          <w:rFonts w:ascii="Arial" w:hAnsi="Arial" w:cs="Arial"/>
          <w:color w:val="1B1B1B"/>
          <w:sz w:val="28"/>
          <w:szCs w:val="28"/>
        </w:rPr>
        <w:t xml:space="preserve">Realizacja projektu </w:t>
      </w:r>
      <w:r>
        <w:rPr>
          <w:rFonts w:ascii="Arial" w:hAnsi="Arial" w:cs="Arial"/>
          <w:color w:val="1B1B1B"/>
          <w:sz w:val="28"/>
          <w:szCs w:val="28"/>
        </w:rPr>
        <w:t>po</w:t>
      </w:r>
      <w:r w:rsidRPr="001539C7">
        <w:rPr>
          <w:rFonts w:ascii="Arial" w:hAnsi="Arial" w:cs="Arial"/>
          <w:color w:val="1B1B1B"/>
          <w:sz w:val="28"/>
          <w:szCs w:val="28"/>
        </w:rPr>
        <w:t>trwa 10 miesięcy, w trakcie których uczniowie, podróżując po planetach z Grosikiem, poznają podstawy edukacji finansowej.</w:t>
      </w:r>
      <w:r>
        <w:rPr>
          <w:rFonts w:ascii="Arial" w:hAnsi="Arial" w:cs="Arial"/>
          <w:color w:val="1B1B1B"/>
          <w:sz w:val="28"/>
          <w:szCs w:val="28"/>
        </w:rPr>
        <w:t xml:space="preserve"> W jego realizację zostaną także zaangażowani rodzice.</w:t>
      </w:r>
    </w:p>
    <w:p w:rsidR="001539C7" w:rsidRDefault="001539C7" w:rsidP="00657473">
      <w:pPr>
        <w:pStyle w:val="NormalnyWeb"/>
        <w:shd w:val="clear" w:color="auto" w:fill="FFFFFF"/>
        <w:ind w:firstLine="708"/>
        <w:jc w:val="both"/>
        <w:rPr>
          <w:rFonts w:ascii="Arial" w:hAnsi="Arial" w:cs="Arial"/>
          <w:color w:val="1B1B1B"/>
          <w:sz w:val="28"/>
          <w:szCs w:val="28"/>
        </w:rPr>
      </w:pPr>
      <w:r w:rsidRPr="001539C7">
        <w:rPr>
          <w:rFonts w:ascii="Arial" w:hAnsi="Arial" w:cs="Arial"/>
          <w:color w:val="1B1B1B"/>
          <w:sz w:val="28"/>
          <w:szCs w:val="28"/>
        </w:rPr>
        <w:t xml:space="preserve">W czasie realizacji projektu doskonalone będą procesy poznawcze, kształtowane prawidłowe nawyki oraz postawy warunkujące sprawne i odpowiedzialne funkcjonowanie we współczesnym świecie. Wprowadzane będą pojęcia związane z edukacją finansową oraz z zakresu bezpieczeństwa. Posiadane przez uczniów umiejętności wykorzystywania zdobytej wiedzy doskonalone będą podczas </w:t>
      </w:r>
      <w:r w:rsidRPr="001539C7">
        <w:rPr>
          <w:rFonts w:ascii="Arial" w:hAnsi="Arial" w:cs="Arial"/>
          <w:color w:val="1B1B1B"/>
          <w:sz w:val="28"/>
          <w:szCs w:val="28"/>
        </w:rPr>
        <w:lastRenderedPageBreak/>
        <w:t>wykonywania zadań i rozwiązywania problemów życia codziennego w trakcie zabaw i gier dydaktycznych.</w:t>
      </w:r>
    </w:p>
    <w:p w:rsidR="00F568EB" w:rsidRPr="00F568EB" w:rsidRDefault="00F568EB" w:rsidP="00F568EB">
      <w:pPr>
        <w:pStyle w:val="NormalnyWeb"/>
        <w:shd w:val="clear" w:color="auto" w:fill="FFFFFF"/>
        <w:ind w:firstLine="708"/>
        <w:jc w:val="center"/>
        <w:rPr>
          <w:rFonts w:ascii="Arial" w:hAnsi="Arial" w:cs="Arial"/>
          <w:b/>
          <w:color w:val="1B1B1B"/>
          <w:sz w:val="28"/>
          <w:szCs w:val="28"/>
        </w:rPr>
      </w:pPr>
      <w:r w:rsidRPr="00F568EB">
        <w:rPr>
          <w:rFonts w:ascii="Arial" w:hAnsi="Arial" w:cs="Arial"/>
          <w:b/>
          <w:color w:val="1B1B1B"/>
          <w:sz w:val="28"/>
          <w:szCs w:val="28"/>
        </w:rPr>
        <w:t>Patronat honorowy:</w:t>
      </w:r>
    </w:p>
    <w:p w:rsidR="00F568EB" w:rsidRDefault="00F568EB" w:rsidP="00F568EB">
      <w:pPr>
        <w:pStyle w:val="NormalnyWeb"/>
        <w:shd w:val="clear" w:color="auto" w:fill="FFFFFF"/>
        <w:ind w:firstLine="708"/>
        <w:jc w:val="center"/>
        <w:rPr>
          <w:rFonts w:ascii="Arial" w:hAnsi="Arial" w:cs="Arial"/>
          <w:color w:val="1B1B1B"/>
          <w:sz w:val="28"/>
          <w:szCs w:val="28"/>
        </w:rPr>
      </w:pPr>
      <w:r>
        <w:rPr>
          <w:noProof/>
        </w:rPr>
        <w:drawing>
          <wp:inline distT="0" distB="0" distL="0" distR="0">
            <wp:extent cx="5760720" cy="2495037"/>
            <wp:effectExtent l="19050" t="0" r="0" b="0"/>
            <wp:docPr id="17" name="Obraz 17" descr="https://od-grosika-do-zlotowki.junior.org.pl/img/partnerzy/1/2020_06/mfb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od-grosika-do-zlotowki.junior.org.pl/img/partnerzy/1/2020_06/mfb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95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8EB" w:rsidRPr="001539C7" w:rsidRDefault="00F568EB" w:rsidP="00657473">
      <w:pPr>
        <w:pStyle w:val="NormalnyWeb"/>
        <w:shd w:val="clear" w:color="auto" w:fill="FFFFFF"/>
        <w:ind w:firstLine="708"/>
        <w:jc w:val="both"/>
        <w:rPr>
          <w:rFonts w:ascii="Arial" w:hAnsi="Arial" w:cs="Arial"/>
          <w:color w:val="1B1B1B"/>
          <w:sz w:val="28"/>
          <w:szCs w:val="28"/>
        </w:rPr>
      </w:pPr>
    </w:p>
    <w:p w:rsidR="001539C7" w:rsidRPr="001539C7" w:rsidRDefault="00F568EB" w:rsidP="00F568EB">
      <w:pPr>
        <w:pStyle w:val="NormalnyWeb"/>
        <w:shd w:val="clear" w:color="auto" w:fill="FFFFFF"/>
        <w:jc w:val="center"/>
        <w:rPr>
          <w:rFonts w:ascii="Arial" w:hAnsi="Arial" w:cs="Arial"/>
          <w:color w:val="1B1B1B"/>
          <w:sz w:val="28"/>
          <w:szCs w:val="28"/>
        </w:rPr>
      </w:pPr>
      <w:r>
        <w:rPr>
          <w:noProof/>
        </w:rPr>
        <w:drawing>
          <wp:inline distT="0" distB="0" distL="0" distR="0">
            <wp:extent cx="3510281" cy="4180171"/>
            <wp:effectExtent l="19050" t="0" r="0" b="0"/>
            <wp:docPr id="3" name="Obraz 2" descr="https://od-grosika-do-zlotowki.junior.org.pl/img/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d-grosika-do-zlotowki.junior.org.pl/img/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512" cy="4189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3C5" w:rsidRDefault="005573C5" w:rsidP="00F568EB">
      <w:pPr>
        <w:jc w:val="center"/>
        <w:rPr>
          <w:rFonts w:ascii="Arial" w:hAnsi="Arial" w:cs="Arial"/>
          <w:sz w:val="28"/>
          <w:szCs w:val="28"/>
        </w:rPr>
      </w:pPr>
    </w:p>
    <w:p w:rsidR="00F568EB" w:rsidRDefault="00F568EB" w:rsidP="001539C7">
      <w:pPr>
        <w:jc w:val="both"/>
        <w:rPr>
          <w:rFonts w:ascii="Arial" w:hAnsi="Arial" w:cs="Arial"/>
          <w:sz w:val="28"/>
          <w:szCs w:val="28"/>
        </w:rPr>
      </w:pPr>
    </w:p>
    <w:p w:rsidR="00F568EB" w:rsidRDefault="00F568EB" w:rsidP="001539C7">
      <w:pPr>
        <w:jc w:val="both"/>
        <w:rPr>
          <w:rFonts w:ascii="Arial" w:hAnsi="Arial" w:cs="Arial"/>
          <w:sz w:val="28"/>
          <w:szCs w:val="28"/>
        </w:rPr>
      </w:pPr>
    </w:p>
    <w:p w:rsidR="00F568EB" w:rsidRDefault="00F568EB" w:rsidP="001539C7">
      <w:pPr>
        <w:jc w:val="both"/>
        <w:rPr>
          <w:rFonts w:ascii="Arial" w:hAnsi="Arial" w:cs="Arial"/>
          <w:sz w:val="28"/>
          <w:szCs w:val="28"/>
        </w:rPr>
      </w:pPr>
    </w:p>
    <w:p w:rsidR="00F568EB" w:rsidRPr="00F568EB" w:rsidRDefault="00F568EB" w:rsidP="00F568EB">
      <w:pPr>
        <w:pStyle w:val="Nagwek3"/>
        <w:shd w:val="clear" w:color="auto" w:fill="FFFFFF"/>
        <w:spacing w:before="0" w:beforeAutospacing="0" w:after="306" w:afterAutospacing="0"/>
        <w:jc w:val="center"/>
        <w:rPr>
          <w:rFonts w:ascii="Arial" w:hAnsi="Arial" w:cs="Arial"/>
          <w:bCs w:val="0"/>
          <w:color w:val="000000"/>
          <w:sz w:val="31"/>
          <w:szCs w:val="31"/>
        </w:rPr>
      </w:pPr>
      <w:r w:rsidRPr="00F568EB">
        <w:rPr>
          <w:rFonts w:ascii="Arial" w:hAnsi="Arial" w:cs="Arial"/>
          <w:bCs w:val="0"/>
          <w:color w:val="000000"/>
          <w:sz w:val="31"/>
          <w:szCs w:val="31"/>
        </w:rPr>
        <w:t>Program realizowany wspólnie z:</w:t>
      </w:r>
    </w:p>
    <w:p w:rsidR="00F568EB" w:rsidRDefault="00F568EB" w:rsidP="00F568EB">
      <w:pPr>
        <w:jc w:val="center"/>
        <w:rPr>
          <w:noProof/>
          <w:lang w:eastAsia="pl-PL"/>
        </w:rPr>
      </w:pPr>
    </w:p>
    <w:p w:rsidR="00F568EB" w:rsidRPr="001539C7" w:rsidRDefault="00F568EB" w:rsidP="00F568EB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860040" cy="923925"/>
            <wp:effectExtent l="19050" t="0" r="0" b="0"/>
            <wp:docPr id="8" name="Obraz 8" descr="https://od-grosika-do-zlotowki.junior.org.pl/img/partnerzy/1/2021_11/58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od-grosika-do-zlotowki.junior.org.pl/img/partnerzy/1/2021_11/58-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860040" cy="1021715"/>
            <wp:effectExtent l="19050" t="0" r="0" b="0"/>
            <wp:docPr id="11" name="Obraz 11" descr="https://od-grosika-do-zlotowki.junior.org.pl/img/partnerzy/1/2021_11/logo-bde-01-standard-png-rgb-1920x658-przezroczyste-tlo-210118-gk-l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od-grosika-do-zlotowki.junior.org.pl/img/partnerzy/1/2021_11/logo-bde-01-standard-png-rgb-1920x658-przezroczyste-tlo-210118-gk-lo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02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986405" cy="963295"/>
            <wp:effectExtent l="19050" t="0" r="4445" b="0"/>
            <wp:docPr id="14" name="Obraz 14" descr="https://od-grosika-do-zlotowki.junior.org.pl/img/partnerzy/1/2021_10/pekao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od-grosika-do-zlotowki.junior.org.pl/img/partnerzy/1/2021_10/pekao-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405" cy="96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3336290" cy="1779905"/>
            <wp:effectExtent l="19050" t="0" r="0" b="0"/>
            <wp:docPr id="5" name="Obraz 5" descr="https://od-grosika-do-zlotowki.junior.org.pl/img/partnerzy/1/2021_11/logo-fundacja-duze-podstawowe-poziomprawa-rgb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d-grosika-do-zlotowki.junior.org.pl/img/partnerzy/1/2021_11/logo-fundacja-duze-podstawowe-poziomprawa-rgb-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177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68EB" w:rsidRPr="001539C7" w:rsidSect="00557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10BDA"/>
    <w:multiLevelType w:val="multilevel"/>
    <w:tmpl w:val="C470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950D8E"/>
    <w:multiLevelType w:val="multilevel"/>
    <w:tmpl w:val="3738D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1539C7"/>
    <w:rsid w:val="001539C7"/>
    <w:rsid w:val="00221B40"/>
    <w:rsid w:val="005573C5"/>
    <w:rsid w:val="00657473"/>
    <w:rsid w:val="00F5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3C5"/>
  </w:style>
  <w:style w:type="paragraph" w:styleId="Nagwek1">
    <w:name w:val="heading 1"/>
    <w:basedOn w:val="Normalny"/>
    <w:link w:val="Nagwek1Znak"/>
    <w:uiPriority w:val="9"/>
    <w:qFormat/>
    <w:rsid w:val="001539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539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39C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539C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153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r-only">
    <w:name w:val="sr-only"/>
    <w:basedOn w:val="Domylnaczcionkaakapitu"/>
    <w:rsid w:val="001539C7"/>
  </w:style>
  <w:style w:type="character" w:styleId="Hipercze">
    <w:name w:val="Hyperlink"/>
    <w:basedOn w:val="Domylnaczcionkaakapitu"/>
    <w:uiPriority w:val="99"/>
    <w:semiHidden/>
    <w:unhideWhenUsed/>
    <w:rsid w:val="001539C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539C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dommod3w3e@o2.pl</dc:creator>
  <cp:lastModifiedBy>dommod3w3e@o2.pl</cp:lastModifiedBy>
  <cp:revision>1</cp:revision>
  <dcterms:created xsi:type="dcterms:W3CDTF">2022-01-03T15:16:00Z</dcterms:created>
  <dcterms:modified xsi:type="dcterms:W3CDTF">2022-01-03T15:55:00Z</dcterms:modified>
</cp:coreProperties>
</file>