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7D30" w14:textId="75060672" w:rsidR="00310A15" w:rsidRDefault="004C3D14">
      <w:pPr>
        <w:pStyle w:val="P68B1DB1-Zvraznencitcia1"/>
        <w:ind w:left="284" w:right="425"/>
        <w:rPr>
          <w:color w:val="auto"/>
        </w:rPr>
      </w:pPr>
      <w:r>
        <w:rPr>
          <w:noProof/>
        </w:rPr>
        <w:drawing>
          <wp:inline distT="0" distB="0" distL="0" distR="0" wp14:anchorId="4AFBF170" wp14:editId="3E6A21F7">
            <wp:extent cx="990600" cy="609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Private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Elementary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School</w:t>
      </w:r>
      <w:proofErr w:type="spellEnd"/>
      <w:r>
        <w:rPr>
          <w:color w:val="auto"/>
        </w:rPr>
        <w:t xml:space="preserve"> UNES, Javorová 12/644, Nitra</w:t>
      </w:r>
    </w:p>
    <w:p w14:paraId="77A590AC" w14:textId="77777777" w:rsidR="00310A15" w:rsidRDefault="00310A15"/>
    <w:p w14:paraId="25AC0874" w14:textId="77777777" w:rsidR="00310A15" w:rsidRDefault="004C3D14">
      <w:pPr>
        <w:pStyle w:val="P68B1DB1-Normlny2"/>
        <w:jc w:val="both"/>
      </w:pPr>
      <w:r>
        <w:t>Dear parents,</w:t>
      </w:r>
    </w:p>
    <w:p w14:paraId="53CD0841" w14:textId="1F78D402" w:rsidR="00310A15" w:rsidRDefault="004C3D14">
      <w:pPr>
        <w:pStyle w:val="P68B1DB1-Normlny2"/>
        <w:jc w:val="both"/>
      </w:pPr>
      <w:r>
        <w:t xml:space="preserve">I would like to inform you about the </w:t>
      </w:r>
      <w:proofErr w:type="spellStart"/>
      <w:r>
        <w:t>return</w:t>
      </w:r>
      <w:proofErr w:type="spellEnd"/>
      <w:r>
        <w:t xml:space="preserve"> of 5th –</w:t>
      </w:r>
      <w:r>
        <w:t xml:space="preserve"> 6th </w:t>
      </w:r>
      <w:proofErr w:type="spellStart"/>
      <w:r>
        <w:t>grades</w:t>
      </w:r>
      <w:proofErr w:type="spellEnd"/>
      <w:r>
        <w:t xml:space="preserve">' </w:t>
      </w:r>
      <w:proofErr w:type="spellStart"/>
      <w:r>
        <w:t>pupils</w:t>
      </w:r>
      <w:proofErr w:type="spellEnd"/>
      <w:r>
        <w:t xml:space="preserve"> to school from April 26, 2021. A</w:t>
      </w:r>
      <w:r>
        <w:t xml:space="preserve"> </w:t>
      </w:r>
      <w:proofErr w:type="spellStart"/>
      <w:r>
        <w:t>pupil</w:t>
      </w:r>
      <w:proofErr w:type="spellEnd"/>
      <w:r>
        <w:t xml:space="preserve"> and at least one of the parents living with the pupil in the same household must prove a negative COVID-19 test (antigen, PCR test or in case o</w:t>
      </w:r>
      <w:r>
        <w:t>f the pupil - gargling test).</w:t>
      </w:r>
    </w:p>
    <w:p w14:paraId="12B78641" w14:textId="17420209" w:rsidR="00310A15" w:rsidRDefault="004C3D14">
      <w:pPr>
        <w:pStyle w:val="P68B1DB1-Normlny2"/>
        <w:jc w:val="both"/>
      </w:pPr>
      <w:r>
        <w:t xml:space="preserve">It is necessary to bring the Declaration of the Legal Representative, which you will </w:t>
      </w:r>
      <w:proofErr w:type="spellStart"/>
      <w:r>
        <w:t>submit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– </w:t>
      </w:r>
      <w:proofErr w:type="spellStart"/>
      <w:r>
        <w:t>April</w:t>
      </w:r>
      <w:proofErr w:type="spellEnd"/>
      <w:r>
        <w:t xml:space="preserve"> 26, 2021. You can find the form in the appendix, or you can fill it in and send it via the Edupage applicati</w:t>
      </w:r>
      <w:r>
        <w:t>on. The instructions will be sent to you by the class teachers. Copies of the above-mentioned tests, not older than 7 days, must be attached to the Declaration or made available on the morning filter for inspection.</w:t>
      </w:r>
    </w:p>
    <w:p w14:paraId="70111122" w14:textId="63E5E697" w:rsidR="00310A15" w:rsidRDefault="004C3D14">
      <w:pPr>
        <w:pStyle w:val="P68B1DB1-Normlny2"/>
        <w:jc w:val="both"/>
      </w:pPr>
      <w:proofErr w:type="spellStart"/>
      <w:r>
        <w:t>Pupils</w:t>
      </w:r>
      <w:proofErr w:type="spellEnd"/>
      <w:r>
        <w:t xml:space="preserve"> of 5th – </w:t>
      </w:r>
      <w:r>
        <w:t xml:space="preserve">7th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r>
        <w:t xml:space="preserve">adaptation week during which children will not be assessed, will not write papers or tests. The aim is to provide pupils with conditions for a gradual return to regular full-time teaching, to minimize stressful </w:t>
      </w:r>
      <w:proofErr w:type="spellStart"/>
      <w:r>
        <w:t>situations</w:t>
      </w:r>
      <w:proofErr w:type="spellEnd"/>
      <w:r>
        <w:t xml:space="preserve"> and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l</w:t>
      </w:r>
      <w:r>
        <w:t>eading to the strengthening of relationships and cooperation.</w:t>
      </w:r>
    </w:p>
    <w:p w14:paraId="0A1D598C" w14:textId="6950BEA6" w:rsidR="00310A15" w:rsidRDefault="004C3D14">
      <w:pPr>
        <w:pStyle w:val="P68B1DB1-Normlny2"/>
        <w:jc w:val="both"/>
      </w:pPr>
      <w:r>
        <w:t>Please note that pupils must wear masks on school premises (no respirator required).</w:t>
      </w:r>
    </w:p>
    <w:p w14:paraId="59AEDE57" w14:textId="15270931" w:rsidR="00310A15" w:rsidRDefault="004C3D14">
      <w:pPr>
        <w:pStyle w:val="P68B1DB1-Normlny2"/>
        <w:jc w:val="both"/>
      </w:pPr>
      <w:r>
        <w:t>All children will be registered for the diet, therefore I ask parents of children who will not come to cancel</w:t>
      </w:r>
      <w:r>
        <w:t xml:space="preserve"> the diet with Mrs. Monika Gregušová.</w:t>
      </w:r>
    </w:p>
    <w:p w14:paraId="6531CE91" w14:textId="21FA5A21" w:rsidR="00310A15" w:rsidRDefault="004C3D14">
      <w:pPr>
        <w:pStyle w:val="P68B1DB1-Normlny2"/>
        <w:jc w:val="both"/>
      </w:pPr>
      <w:r>
        <w:rPr>
          <w:i/>
          <w:u w:val="single"/>
        </w:rPr>
        <w:t>Attendance of pupils</w:t>
      </w:r>
      <w:r w:rsidRPr="004C3D14">
        <w:rPr>
          <w:i/>
          <w:iCs/>
        </w:rPr>
        <w:t xml:space="preserve">: </w:t>
      </w:r>
      <w:r>
        <w:t>if pupils or their legal representative does not pass testing and for that reason the pupil will not participate in full-time teaching, then the school registers the absence according to the follo</w:t>
      </w:r>
      <w:r>
        <w:t>wing conditions:</w:t>
      </w:r>
    </w:p>
    <w:p w14:paraId="2A5EC4F0" w14:textId="2F08D2BE" w:rsidR="00310A15" w:rsidRDefault="004C3D14">
      <w:pPr>
        <w:pStyle w:val="P68B1DB1-Odsekzoznamu3"/>
        <w:numPr>
          <w:ilvl w:val="0"/>
          <w:numId w:val="11"/>
        </w:numPr>
        <w:jc w:val="both"/>
      </w:pPr>
      <w:r>
        <w:t>the absence justification if it is duly reported by the legal representative due to non-testing and at the same time ensure contact with the school regarding the child's education, which will take place in the form of assigning tasks as us</w:t>
      </w:r>
      <w:r>
        <w:t>ual for cases when a child is ill. If the parent does not do so within 5 days of schooling, it is considered neglect of compulsory school attendance.</w:t>
      </w:r>
    </w:p>
    <w:p w14:paraId="44FC95CE" w14:textId="6F04E9A6" w:rsidR="00310A15" w:rsidRDefault="004C3D14">
      <w:pPr>
        <w:pStyle w:val="P68B1DB1-Odsekzoznamu3"/>
        <w:numPr>
          <w:ilvl w:val="0"/>
          <w:numId w:val="11"/>
        </w:numPr>
        <w:jc w:val="both"/>
      </w:pPr>
      <w:r>
        <w:t>if the absence from full-time teaching will be longer than 15 teaching days and the parent does not ensure</w:t>
      </w:r>
      <w:r>
        <w:t xml:space="preserve"> contact with the school according to the above point, the </w:t>
      </w:r>
      <w:proofErr w:type="spellStart"/>
      <w:r>
        <w:t>pupils</w:t>
      </w:r>
      <w:proofErr w:type="spellEnd"/>
      <w:r>
        <w:t xml:space="preserve"> can be given examination from </w:t>
      </w:r>
      <w:proofErr w:type="spellStart"/>
      <w:r>
        <w:t>the</w:t>
      </w:r>
      <w:proofErr w:type="spellEnd"/>
      <w:r>
        <w:t xml:space="preserve"> curriculum of their</w:t>
      </w:r>
      <w:r>
        <w:t xml:space="preserve"> grade by commission.</w:t>
      </w:r>
    </w:p>
    <w:p w14:paraId="3375322F" w14:textId="51CEE9EF" w:rsidR="00310A15" w:rsidRDefault="004C3D14">
      <w:pPr>
        <w:pStyle w:val="P68B1DB1-Odsekzoznamu3"/>
        <w:numPr>
          <w:ilvl w:val="0"/>
          <w:numId w:val="11"/>
        </w:numPr>
        <w:jc w:val="both"/>
      </w:pPr>
      <w:r>
        <w:t>the legal representative is not entitled to the so-called "pandemic leave to care for a family member".</w:t>
      </w:r>
    </w:p>
    <w:p w14:paraId="09F14E2B" w14:textId="4F1911F4" w:rsidR="00310A15" w:rsidRDefault="004C3D14">
      <w:pPr>
        <w:pStyle w:val="P68B1DB1-Normlny2"/>
        <w:jc w:val="both"/>
      </w:pPr>
      <w:r>
        <w:t>If you have an</w:t>
      </w:r>
      <w:r>
        <w:t>y questions, you can contact me: 0905 418 923</w:t>
      </w:r>
    </w:p>
    <w:p w14:paraId="1C6EE257" w14:textId="64EDF55A" w:rsidR="00310A15" w:rsidRDefault="004C3D14">
      <w:pPr>
        <w:pStyle w:val="P68B1DB1-Normlny2"/>
        <w:spacing w:after="0"/>
        <w:jc w:val="both"/>
      </w:pPr>
      <w:r>
        <w:t>Sincerely,</w:t>
      </w:r>
    </w:p>
    <w:p w14:paraId="3BDDE737" w14:textId="77777777" w:rsidR="00310A15" w:rsidRDefault="004C3D14">
      <w:pPr>
        <w:pStyle w:val="P68B1DB1-Normlny2"/>
        <w:spacing w:after="0"/>
        <w:jc w:val="both"/>
      </w:pPr>
      <w:r>
        <w:t>Ing. Iveta Orolínová, school director</w:t>
      </w:r>
    </w:p>
    <w:sectPr w:rsidR="0031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64CC"/>
    <w:multiLevelType w:val="hybridMultilevel"/>
    <w:tmpl w:val="793C6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76FF"/>
    <w:multiLevelType w:val="hybridMultilevel"/>
    <w:tmpl w:val="0172C026"/>
    <w:lvl w:ilvl="0" w:tplc="C5AE22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68ED"/>
    <w:multiLevelType w:val="hybridMultilevel"/>
    <w:tmpl w:val="3C64400E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7D98"/>
    <w:multiLevelType w:val="hybridMultilevel"/>
    <w:tmpl w:val="4C782E6A"/>
    <w:lvl w:ilvl="0" w:tplc="ED60064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4DF6C1D"/>
    <w:multiLevelType w:val="hybridMultilevel"/>
    <w:tmpl w:val="90164702"/>
    <w:lvl w:ilvl="0" w:tplc="9B941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596"/>
    <w:multiLevelType w:val="hybridMultilevel"/>
    <w:tmpl w:val="27EE5968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30E"/>
    <w:multiLevelType w:val="hybridMultilevel"/>
    <w:tmpl w:val="BF16355C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9EB1EE2"/>
    <w:multiLevelType w:val="hybridMultilevel"/>
    <w:tmpl w:val="DFD8FF68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2A39"/>
    <w:multiLevelType w:val="hybridMultilevel"/>
    <w:tmpl w:val="5FEE8D26"/>
    <w:lvl w:ilvl="0" w:tplc="6104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7E4B"/>
    <w:multiLevelType w:val="hybridMultilevel"/>
    <w:tmpl w:val="4B742C8C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FAE0C0A"/>
    <w:multiLevelType w:val="hybridMultilevel"/>
    <w:tmpl w:val="D16494E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B"/>
    <w:rsid w:val="0007678C"/>
    <w:rsid w:val="000B2507"/>
    <w:rsid w:val="000E2E7D"/>
    <w:rsid w:val="000E5B9D"/>
    <w:rsid w:val="00125143"/>
    <w:rsid w:val="00166C96"/>
    <w:rsid w:val="00213C5F"/>
    <w:rsid w:val="00282C2E"/>
    <w:rsid w:val="0029140B"/>
    <w:rsid w:val="002E435A"/>
    <w:rsid w:val="002F6C10"/>
    <w:rsid w:val="00302848"/>
    <w:rsid w:val="003101A0"/>
    <w:rsid w:val="00310A15"/>
    <w:rsid w:val="003721AA"/>
    <w:rsid w:val="004228EE"/>
    <w:rsid w:val="00494750"/>
    <w:rsid w:val="004B15C1"/>
    <w:rsid w:val="004C12C4"/>
    <w:rsid w:val="004C3D14"/>
    <w:rsid w:val="00525550"/>
    <w:rsid w:val="005A23CD"/>
    <w:rsid w:val="00652B3B"/>
    <w:rsid w:val="00664FB2"/>
    <w:rsid w:val="006653A2"/>
    <w:rsid w:val="00686A96"/>
    <w:rsid w:val="006A508A"/>
    <w:rsid w:val="006B43E4"/>
    <w:rsid w:val="006C2721"/>
    <w:rsid w:val="006C7CC4"/>
    <w:rsid w:val="006F030F"/>
    <w:rsid w:val="0071429E"/>
    <w:rsid w:val="00754277"/>
    <w:rsid w:val="00760301"/>
    <w:rsid w:val="007A2E03"/>
    <w:rsid w:val="007A6A28"/>
    <w:rsid w:val="007F07E0"/>
    <w:rsid w:val="008042AB"/>
    <w:rsid w:val="008264FB"/>
    <w:rsid w:val="00873EB4"/>
    <w:rsid w:val="00881AFC"/>
    <w:rsid w:val="00923E9C"/>
    <w:rsid w:val="00941C92"/>
    <w:rsid w:val="009544B2"/>
    <w:rsid w:val="009B6F7D"/>
    <w:rsid w:val="009D4BB0"/>
    <w:rsid w:val="00AA3179"/>
    <w:rsid w:val="00AB081B"/>
    <w:rsid w:val="00AC75AF"/>
    <w:rsid w:val="00B10D81"/>
    <w:rsid w:val="00B90C9E"/>
    <w:rsid w:val="00B96ADB"/>
    <w:rsid w:val="00BB015D"/>
    <w:rsid w:val="00BD49C5"/>
    <w:rsid w:val="00BE3ED1"/>
    <w:rsid w:val="00C97650"/>
    <w:rsid w:val="00CA4EBE"/>
    <w:rsid w:val="00CC305D"/>
    <w:rsid w:val="00CC5CEC"/>
    <w:rsid w:val="00D034F0"/>
    <w:rsid w:val="00D03E65"/>
    <w:rsid w:val="00D34A03"/>
    <w:rsid w:val="00D468A5"/>
    <w:rsid w:val="00E076DC"/>
    <w:rsid w:val="00E827E0"/>
    <w:rsid w:val="00E9576C"/>
    <w:rsid w:val="00F07C88"/>
    <w:rsid w:val="00F23152"/>
    <w:rsid w:val="00F3635A"/>
    <w:rsid w:val="00F4362B"/>
    <w:rsid w:val="00F90C4C"/>
    <w:rsid w:val="00F95FFF"/>
    <w:rsid w:val="00FE505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AA9"/>
  <w15:docId w15:val="{7C954FC2-D772-4E60-B560-C9C1586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81B"/>
  </w:style>
  <w:style w:type="paragraph" w:styleId="Nadpis1">
    <w:name w:val="heading 1"/>
    <w:basedOn w:val="Normlny"/>
    <w:link w:val="Nadpis1Char"/>
    <w:uiPriority w:val="9"/>
    <w:qFormat/>
    <w:rsid w:val="009B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081B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color w:val="5B9BD5" w:themeColor="accent1"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081B"/>
    <w:rPr>
      <w:rFonts w:ascii="Times New Roman" w:eastAsia="Times New Roman" w:hAnsi="Times New Roman" w:cs="Times New Roman"/>
      <w:i/>
      <w:color w:val="5B9BD5" w:themeColor="accent1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5C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5C1"/>
    <w:rPr>
      <w:rFonts w:ascii="Tahoma" w:hAnsi="Tahoma" w:cs="Tahoma"/>
      <w:sz w:val="16"/>
    </w:rPr>
  </w:style>
  <w:style w:type="paragraph" w:styleId="Normlnywebov">
    <w:name w:val="Normal (Web)"/>
    <w:basedOn w:val="Normlny"/>
    <w:uiPriority w:val="99"/>
    <w:semiHidden/>
    <w:unhideWhenUsed/>
    <w:rsid w:val="00A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Vrazn">
    <w:name w:val="Strong"/>
    <w:basedOn w:val="Predvolenpsmoodseku"/>
    <w:uiPriority w:val="22"/>
    <w:qFormat/>
    <w:rsid w:val="00AA3179"/>
    <w:rPr>
      <w:b/>
    </w:rPr>
  </w:style>
  <w:style w:type="paragraph" w:styleId="Odsekzoznamu">
    <w:name w:val="List Paragraph"/>
    <w:basedOn w:val="Normlny"/>
    <w:uiPriority w:val="34"/>
    <w:qFormat/>
    <w:rsid w:val="006F030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6F7D"/>
    <w:rPr>
      <w:rFonts w:ascii="Times New Roman" w:eastAsia="Times New Roman" w:hAnsi="Times New Roman" w:cs="Times New Roman"/>
      <w:b/>
      <w:kern w:val="36"/>
      <w:sz w:val="48"/>
    </w:rPr>
  </w:style>
  <w:style w:type="paragraph" w:customStyle="1" w:styleId="P68B1DB1-Zvraznencitcia1">
    <w:name w:val="P68B1DB1-Zvraznencitcia1"/>
    <w:basedOn w:val="Zvraznencitcia"/>
    <w:rPr>
      <w:b/>
    </w:rPr>
  </w:style>
  <w:style w:type="paragraph" w:customStyle="1" w:styleId="P68B1DB1-Normlny2">
    <w:name w:val="P68B1DB1-Normlny2"/>
    <w:basedOn w:val="Normlny"/>
    <w:rPr>
      <w:rFonts w:ascii="Times New Roman" w:hAnsi="Times New Roman" w:cs="Times New Roman"/>
      <w:sz w:val="24"/>
    </w:rPr>
  </w:style>
  <w:style w:type="paragraph" w:customStyle="1" w:styleId="P68B1DB1-Odsekzoznamu3">
    <w:name w:val="P68B1DB1-Odsekzoznamu3"/>
    <w:basedOn w:val="Odsekzoznamu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Žofia Šutková</cp:lastModifiedBy>
  <cp:revision>2</cp:revision>
  <dcterms:created xsi:type="dcterms:W3CDTF">2021-04-23T06:46:00Z</dcterms:created>
  <dcterms:modified xsi:type="dcterms:W3CDTF">2021-04-23T06:46:00Z</dcterms:modified>
</cp:coreProperties>
</file>